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6E" w:rsidRDefault="00924472" w:rsidP="00924472">
      <w:pPr>
        <w:pStyle w:val="Heading1"/>
        <w:spacing w:before="80"/>
        <w:ind w:left="259"/>
        <w:jc w:val="center"/>
      </w:pPr>
      <w:r>
        <w:rPr>
          <w:noProof/>
          <w:lang w:val="en-GB" w:eastAsia="en-GB"/>
        </w:rPr>
        <w:drawing>
          <wp:inline distT="0" distB="0" distL="0" distR="0">
            <wp:extent cx="1122877" cy="882260"/>
            <wp:effectExtent l="19050" t="0" r="1073" b="0"/>
            <wp:docPr id="1" name="Picture 0" descr="AP revised v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revised v2 logo.jpg"/>
                    <pic:cNvPicPr/>
                  </pic:nvPicPr>
                  <pic:blipFill>
                    <a:blip r:embed="rId5" cstate="print"/>
                    <a:stretch>
                      <a:fillRect/>
                    </a:stretch>
                  </pic:blipFill>
                  <pic:spPr>
                    <a:xfrm>
                      <a:off x="0" y="0"/>
                      <a:ext cx="1123866" cy="883037"/>
                    </a:xfrm>
                    <a:prstGeom prst="rect">
                      <a:avLst/>
                    </a:prstGeom>
                  </pic:spPr>
                </pic:pic>
              </a:graphicData>
            </a:graphic>
          </wp:inline>
        </w:drawing>
      </w:r>
    </w:p>
    <w:p w:rsidR="00924472" w:rsidRDefault="00924472" w:rsidP="00924472">
      <w:pPr>
        <w:pStyle w:val="Heading1"/>
        <w:spacing w:before="80"/>
        <w:ind w:left="259"/>
        <w:jc w:val="center"/>
      </w:pPr>
    </w:p>
    <w:p w:rsidR="0009196E" w:rsidRDefault="0009196E" w:rsidP="0009196E">
      <w:pPr>
        <w:spacing w:before="200"/>
        <w:ind w:left="259" w:right="838"/>
        <w:rPr>
          <w:b/>
          <w:sz w:val="28"/>
        </w:rPr>
      </w:pPr>
      <w:r>
        <w:rPr>
          <w:b/>
          <w:sz w:val="28"/>
        </w:rPr>
        <w:t>Facilitating</w:t>
      </w:r>
      <w:r>
        <w:rPr>
          <w:b/>
          <w:spacing w:val="-20"/>
          <w:sz w:val="28"/>
        </w:rPr>
        <w:t xml:space="preserve"> </w:t>
      </w:r>
      <w:r>
        <w:rPr>
          <w:b/>
          <w:sz w:val="28"/>
        </w:rPr>
        <w:t>and</w:t>
      </w:r>
      <w:r>
        <w:rPr>
          <w:b/>
          <w:spacing w:val="-19"/>
          <w:sz w:val="28"/>
        </w:rPr>
        <w:t xml:space="preserve"> </w:t>
      </w:r>
      <w:r>
        <w:rPr>
          <w:b/>
          <w:sz w:val="28"/>
        </w:rPr>
        <w:t>shaping</w:t>
      </w:r>
      <w:r>
        <w:rPr>
          <w:b/>
          <w:spacing w:val="-20"/>
          <w:sz w:val="28"/>
        </w:rPr>
        <w:t xml:space="preserve"> </w:t>
      </w:r>
      <w:r>
        <w:rPr>
          <w:b/>
          <w:sz w:val="28"/>
        </w:rPr>
        <w:t>practitioner</w:t>
      </w:r>
      <w:r>
        <w:rPr>
          <w:b/>
          <w:spacing w:val="-18"/>
          <w:sz w:val="28"/>
        </w:rPr>
        <w:t xml:space="preserve"> </w:t>
      </w:r>
      <w:r>
        <w:rPr>
          <w:b/>
          <w:sz w:val="28"/>
        </w:rPr>
        <w:t>and</w:t>
      </w:r>
      <w:r>
        <w:rPr>
          <w:b/>
          <w:spacing w:val="-20"/>
          <w:sz w:val="28"/>
        </w:rPr>
        <w:t xml:space="preserve"> </w:t>
      </w:r>
      <w:r>
        <w:rPr>
          <w:b/>
          <w:sz w:val="28"/>
        </w:rPr>
        <w:t>first</w:t>
      </w:r>
      <w:r>
        <w:rPr>
          <w:b/>
          <w:spacing w:val="-19"/>
          <w:sz w:val="28"/>
        </w:rPr>
        <w:t xml:space="preserve"> </w:t>
      </w:r>
      <w:r>
        <w:rPr>
          <w:b/>
          <w:sz w:val="28"/>
        </w:rPr>
        <w:t>line</w:t>
      </w:r>
      <w:r>
        <w:rPr>
          <w:b/>
          <w:spacing w:val="-19"/>
          <w:sz w:val="28"/>
        </w:rPr>
        <w:t xml:space="preserve"> </w:t>
      </w:r>
      <w:r>
        <w:rPr>
          <w:b/>
          <w:sz w:val="28"/>
        </w:rPr>
        <w:t>manager</w:t>
      </w:r>
      <w:r>
        <w:rPr>
          <w:b/>
          <w:spacing w:val="-19"/>
          <w:sz w:val="28"/>
        </w:rPr>
        <w:t xml:space="preserve"> </w:t>
      </w:r>
      <w:r>
        <w:rPr>
          <w:b/>
          <w:sz w:val="28"/>
        </w:rPr>
        <w:t>events</w:t>
      </w:r>
      <w:r>
        <w:rPr>
          <w:b/>
          <w:spacing w:val="-19"/>
          <w:sz w:val="28"/>
        </w:rPr>
        <w:t xml:space="preserve"> </w:t>
      </w:r>
      <w:r>
        <w:rPr>
          <w:b/>
          <w:sz w:val="28"/>
        </w:rPr>
        <w:t>and strategic manager events</w:t>
      </w:r>
    </w:p>
    <w:p w:rsidR="0009196E" w:rsidRDefault="0009196E" w:rsidP="0009196E">
      <w:pPr>
        <w:pStyle w:val="BodyText"/>
        <w:spacing w:before="200"/>
        <w:ind w:left="259" w:right="1434"/>
      </w:pPr>
      <w:r>
        <w:t xml:space="preserve">Learning Reviews are a collective </w:t>
      </w:r>
      <w:proofErr w:type="spellStart"/>
      <w:r>
        <w:t>endeavour</w:t>
      </w:r>
      <w:proofErr w:type="spellEnd"/>
      <w:r>
        <w:t xml:space="preserve"> to learn from what has happened in order to improve systems and </w:t>
      </w:r>
      <w:proofErr w:type="spellStart"/>
      <w:r>
        <w:t>practise</w:t>
      </w:r>
      <w:proofErr w:type="spellEnd"/>
      <w:r>
        <w:t xml:space="preserve"> in the future and thus better protect adults at risk of harm.</w:t>
      </w:r>
      <w:r>
        <w:rPr>
          <w:spacing w:val="-1"/>
        </w:rPr>
        <w:t xml:space="preserve"> </w:t>
      </w:r>
      <w:r>
        <w:t>Bringing</w:t>
      </w:r>
      <w:r>
        <w:rPr>
          <w:spacing w:val="-1"/>
        </w:rPr>
        <w:t xml:space="preserve"> </w:t>
      </w:r>
      <w:r>
        <w:t>together</w:t>
      </w:r>
      <w:r>
        <w:rPr>
          <w:spacing w:val="-1"/>
        </w:rPr>
        <w:t xml:space="preserve"> </w:t>
      </w:r>
      <w:r>
        <w:t>practitioners</w:t>
      </w:r>
      <w:r>
        <w:rPr>
          <w:spacing w:val="-1"/>
        </w:rPr>
        <w:t xml:space="preserve"> </w:t>
      </w:r>
      <w:r>
        <w:t>and</w:t>
      </w:r>
      <w:r>
        <w:rPr>
          <w:spacing w:val="-1"/>
        </w:rPr>
        <w:t xml:space="preserve"> </w:t>
      </w:r>
      <w:r>
        <w:t>their</w:t>
      </w:r>
      <w:r>
        <w:rPr>
          <w:spacing w:val="-2"/>
        </w:rPr>
        <w:t xml:space="preserve"> </w:t>
      </w:r>
      <w:r>
        <w:t>first</w:t>
      </w:r>
      <w:r>
        <w:rPr>
          <w:spacing w:val="-1"/>
        </w:rPr>
        <w:t xml:space="preserve"> </w:t>
      </w:r>
      <w:r>
        <w:t>line</w:t>
      </w:r>
      <w:r>
        <w:rPr>
          <w:spacing w:val="-1"/>
        </w:rPr>
        <w:t xml:space="preserve"> </w:t>
      </w:r>
      <w:r>
        <w:t>managers</w:t>
      </w:r>
      <w:r>
        <w:rPr>
          <w:spacing w:val="-1"/>
        </w:rPr>
        <w:t xml:space="preserve"> </w:t>
      </w:r>
      <w:r>
        <w:t>in</w:t>
      </w:r>
      <w:r>
        <w:rPr>
          <w:spacing w:val="-1"/>
        </w:rPr>
        <w:t xml:space="preserve"> </w:t>
      </w:r>
      <w:r>
        <w:t>a</w:t>
      </w:r>
      <w:r>
        <w:rPr>
          <w:spacing w:val="-1"/>
        </w:rPr>
        <w:t xml:space="preserve"> </w:t>
      </w:r>
      <w:r>
        <w:t>facilitated</w:t>
      </w:r>
      <w:r>
        <w:rPr>
          <w:spacing w:val="-1"/>
        </w:rPr>
        <w:t xml:space="preserve"> </w:t>
      </w:r>
      <w:r>
        <w:t>event</w:t>
      </w:r>
      <w:r>
        <w:rPr>
          <w:spacing w:val="-1"/>
        </w:rPr>
        <w:t xml:space="preserve"> </w:t>
      </w:r>
      <w:r>
        <w:t>is an opportunity for them to reflect on practice and also to ensure that their voice directly contributes to the review. A sensitively facilitated event can also generate immediate learning</w:t>
      </w:r>
      <w:r>
        <w:rPr>
          <w:spacing w:val="-2"/>
        </w:rPr>
        <w:t xml:space="preserve"> </w:t>
      </w:r>
      <w:r>
        <w:t>at</w:t>
      </w:r>
      <w:r>
        <w:rPr>
          <w:spacing w:val="-2"/>
        </w:rPr>
        <w:t xml:space="preserve"> </w:t>
      </w:r>
      <w:r>
        <w:t>both</w:t>
      </w:r>
      <w:r>
        <w:rPr>
          <w:spacing w:val="-2"/>
        </w:rPr>
        <w:t xml:space="preserve"> </w:t>
      </w:r>
      <w:r>
        <w:t>an</w:t>
      </w:r>
      <w:r>
        <w:rPr>
          <w:spacing w:val="-2"/>
        </w:rPr>
        <w:t xml:space="preserve"> </w:t>
      </w:r>
      <w:r>
        <w:t>individual</w:t>
      </w:r>
      <w:r>
        <w:rPr>
          <w:spacing w:val="-2"/>
        </w:rPr>
        <w:t xml:space="preserve"> </w:t>
      </w:r>
      <w:r>
        <w:t>and</w:t>
      </w:r>
      <w:r>
        <w:rPr>
          <w:spacing w:val="-2"/>
        </w:rPr>
        <w:t xml:space="preserve"> </w:t>
      </w:r>
      <w:r>
        <w:t>a</w:t>
      </w:r>
      <w:r>
        <w:rPr>
          <w:spacing w:val="-2"/>
        </w:rPr>
        <w:t xml:space="preserve"> </w:t>
      </w:r>
      <w:r>
        <w:t>group</w:t>
      </w:r>
      <w:r>
        <w:rPr>
          <w:spacing w:val="-2"/>
        </w:rPr>
        <w:t xml:space="preserve"> </w:t>
      </w:r>
      <w:r>
        <w:t>level;</w:t>
      </w:r>
      <w:r>
        <w:rPr>
          <w:spacing w:val="-3"/>
        </w:rPr>
        <w:t xml:space="preserve"> </w:t>
      </w:r>
      <w:r>
        <w:t>learning</w:t>
      </w:r>
      <w:r>
        <w:rPr>
          <w:spacing w:val="-2"/>
        </w:rPr>
        <w:t xml:space="preserve"> </w:t>
      </w:r>
      <w:r>
        <w:t>which</w:t>
      </w:r>
      <w:r>
        <w:rPr>
          <w:spacing w:val="-3"/>
        </w:rPr>
        <w:t xml:space="preserve"> </w:t>
      </w:r>
      <w:r>
        <w:t>can</w:t>
      </w:r>
      <w:r>
        <w:rPr>
          <w:spacing w:val="-2"/>
        </w:rPr>
        <w:t xml:space="preserve"> </w:t>
      </w:r>
      <w:r>
        <w:t>be</w:t>
      </w:r>
      <w:r>
        <w:rPr>
          <w:spacing w:val="-2"/>
        </w:rPr>
        <w:t xml:space="preserve"> </w:t>
      </w:r>
      <w:r>
        <w:t>applied</w:t>
      </w:r>
      <w:r>
        <w:rPr>
          <w:spacing w:val="-2"/>
        </w:rPr>
        <w:t xml:space="preserve"> </w:t>
      </w:r>
      <w:r>
        <w:t>directly</w:t>
      </w:r>
      <w:r>
        <w:rPr>
          <w:spacing w:val="-2"/>
        </w:rPr>
        <w:t xml:space="preserve"> </w:t>
      </w:r>
      <w:r>
        <w:t>to current practice. For strategic managers, meeting together in a facilitated group is an opportunity</w:t>
      </w:r>
      <w:r>
        <w:rPr>
          <w:spacing w:val="-3"/>
        </w:rPr>
        <w:t xml:space="preserve"> </w:t>
      </w:r>
      <w:r>
        <w:t>to</w:t>
      </w:r>
      <w:r>
        <w:rPr>
          <w:spacing w:val="-3"/>
        </w:rPr>
        <w:t xml:space="preserve"> </w:t>
      </w:r>
      <w:r>
        <w:t>understand</w:t>
      </w:r>
      <w:r>
        <w:rPr>
          <w:spacing w:val="-3"/>
        </w:rPr>
        <w:t xml:space="preserve"> </w:t>
      </w:r>
      <w:r>
        <w:t>the</w:t>
      </w:r>
      <w:r>
        <w:rPr>
          <w:spacing w:val="-3"/>
        </w:rPr>
        <w:t xml:space="preserve"> </w:t>
      </w:r>
      <w:r>
        <w:t>learning</w:t>
      </w:r>
      <w:r>
        <w:rPr>
          <w:spacing w:val="-3"/>
        </w:rPr>
        <w:t xml:space="preserve"> </w:t>
      </w:r>
      <w:r>
        <w:t>from</w:t>
      </w:r>
      <w:r>
        <w:rPr>
          <w:spacing w:val="-3"/>
        </w:rPr>
        <w:t xml:space="preserve"> </w:t>
      </w:r>
      <w:r>
        <w:t>a</w:t>
      </w:r>
      <w:r>
        <w:rPr>
          <w:spacing w:val="38"/>
        </w:rPr>
        <w:t xml:space="preserve"> </w:t>
      </w:r>
      <w:r>
        <w:t>particular</w:t>
      </w:r>
      <w:r>
        <w:rPr>
          <w:spacing w:val="-3"/>
        </w:rPr>
        <w:t xml:space="preserve"> </w:t>
      </w:r>
      <w:r>
        <w:t>situation</w:t>
      </w:r>
      <w:r>
        <w:rPr>
          <w:spacing w:val="-3"/>
        </w:rPr>
        <w:t xml:space="preserve"> </w:t>
      </w:r>
      <w:r>
        <w:t>in</w:t>
      </w:r>
      <w:r>
        <w:rPr>
          <w:spacing w:val="-3"/>
        </w:rPr>
        <w:t xml:space="preserve"> </w:t>
      </w:r>
      <w:r>
        <w:t>order</w:t>
      </w:r>
      <w:r>
        <w:rPr>
          <w:spacing w:val="-3"/>
        </w:rPr>
        <w:t xml:space="preserve"> </w:t>
      </w:r>
      <w:r>
        <w:t>to</w:t>
      </w:r>
      <w:r>
        <w:rPr>
          <w:spacing w:val="-3"/>
        </w:rPr>
        <w:t xml:space="preserve"> </w:t>
      </w:r>
      <w:r>
        <w:t>consider</w:t>
      </w:r>
      <w:r>
        <w:rPr>
          <w:spacing w:val="-3"/>
        </w:rPr>
        <w:t xml:space="preserve"> </w:t>
      </w:r>
      <w:r>
        <w:t>the implications from both a single agency</w:t>
      </w:r>
      <w:r>
        <w:rPr>
          <w:spacing w:val="40"/>
        </w:rPr>
        <w:t xml:space="preserve"> </w:t>
      </w:r>
      <w:r>
        <w:t>and a multi-agency perspective.</w:t>
      </w:r>
    </w:p>
    <w:p w:rsidR="0009196E" w:rsidRDefault="0009196E" w:rsidP="0009196E">
      <w:pPr>
        <w:pStyle w:val="BodyText"/>
        <w:spacing w:before="200"/>
        <w:ind w:left="259" w:right="1434"/>
      </w:pPr>
      <w:r>
        <w:t>However, reviewing complex situations where an adult has been harmed or been at risk of harm can raise anxiety in organisations and individuals. This anxiety can block learning by generating defensiveness, with a consequent inability to review and reflect, or</w:t>
      </w:r>
      <w:r>
        <w:rPr>
          <w:spacing w:val="-3"/>
        </w:rPr>
        <w:t xml:space="preserve"> </w:t>
      </w:r>
      <w:r>
        <w:t>to</w:t>
      </w:r>
      <w:r>
        <w:rPr>
          <w:spacing w:val="-3"/>
        </w:rPr>
        <w:t xml:space="preserve"> </w:t>
      </w:r>
      <w:r>
        <w:t>acknowledge</w:t>
      </w:r>
      <w:r>
        <w:rPr>
          <w:spacing w:val="-3"/>
        </w:rPr>
        <w:t xml:space="preserve"> </w:t>
      </w:r>
      <w:r>
        <w:t>the</w:t>
      </w:r>
      <w:r>
        <w:rPr>
          <w:spacing w:val="-3"/>
        </w:rPr>
        <w:t xml:space="preserve"> </w:t>
      </w:r>
      <w:r>
        <w:t>need</w:t>
      </w:r>
      <w:r>
        <w:rPr>
          <w:spacing w:val="-3"/>
        </w:rPr>
        <w:t xml:space="preserve"> </w:t>
      </w:r>
      <w:r>
        <w:t>for</w:t>
      </w:r>
      <w:r>
        <w:rPr>
          <w:spacing w:val="-3"/>
        </w:rPr>
        <w:t xml:space="preserve"> </w:t>
      </w:r>
      <w:r>
        <w:t>change</w:t>
      </w:r>
      <w:r>
        <w:rPr>
          <w:spacing w:val="-3"/>
        </w:rPr>
        <w:t xml:space="preserve"> </w:t>
      </w:r>
      <w:r>
        <w:t>and</w:t>
      </w:r>
      <w:r>
        <w:rPr>
          <w:spacing w:val="-3"/>
        </w:rPr>
        <w:t xml:space="preserve"> </w:t>
      </w:r>
      <w:r>
        <w:t>development</w:t>
      </w:r>
      <w:r>
        <w:rPr>
          <w:spacing w:val="-3"/>
        </w:rPr>
        <w:t xml:space="preserve"> </w:t>
      </w:r>
      <w:r>
        <w:t>in</w:t>
      </w:r>
      <w:r>
        <w:rPr>
          <w:spacing w:val="-3"/>
        </w:rPr>
        <w:t xml:space="preserve"> </w:t>
      </w:r>
      <w:r>
        <w:t>processes</w:t>
      </w:r>
      <w:r>
        <w:rPr>
          <w:spacing w:val="-3"/>
        </w:rPr>
        <w:t xml:space="preserve"> </w:t>
      </w:r>
      <w:r>
        <w:t>and</w:t>
      </w:r>
      <w:r>
        <w:rPr>
          <w:spacing w:val="-3"/>
        </w:rPr>
        <w:t xml:space="preserve"> </w:t>
      </w:r>
      <w:r>
        <w:t>practice.</w:t>
      </w:r>
      <w:r>
        <w:rPr>
          <w:spacing w:val="-3"/>
        </w:rPr>
        <w:t xml:space="preserve"> </w:t>
      </w:r>
      <w:r>
        <w:t>It</w:t>
      </w:r>
      <w:r>
        <w:rPr>
          <w:spacing w:val="-3"/>
        </w:rPr>
        <w:t xml:space="preserve"> </w:t>
      </w:r>
      <w:r>
        <w:t>is essential, therefore, that careful consideration is given to the shape and structure of group events and that they are well facilitated.</w:t>
      </w:r>
    </w:p>
    <w:p w:rsidR="0009196E" w:rsidRDefault="0009196E" w:rsidP="0009196E">
      <w:pPr>
        <w:pStyle w:val="BodyText"/>
        <w:spacing w:before="200"/>
        <w:ind w:left="259" w:right="1391"/>
      </w:pPr>
      <w:r>
        <w:t>Careful</w:t>
      </w:r>
      <w:r>
        <w:rPr>
          <w:spacing w:val="-3"/>
        </w:rPr>
        <w:t xml:space="preserve"> </w:t>
      </w:r>
      <w:r>
        <w:t>preparation</w:t>
      </w:r>
      <w:r>
        <w:rPr>
          <w:spacing w:val="-3"/>
        </w:rPr>
        <w:t xml:space="preserve"> </w:t>
      </w:r>
      <w:r>
        <w:t>is</w:t>
      </w:r>
      <w:r>
        <w:rPr>
          <w:spacing w:val="-4"/>
        </w:rPr>
        <w:t xml:space="preserve"> </w:t>
      </w:r>
      <w:r>
        <w:t>essential</w:t>
      </w:r>
      <w:r>
        <w:rPr>
          <w:spacing w:val="-3"/>
        </w:rPr>
        <w:t xml:space="preserve"> </w:t>
      </w:r>
      <w:r>
        <w:t>if</w:t>
      </w:r>
      <w:r>
        <w:rPr>
          <w:spacing w:val="-3"/>
        </w:rPr>
        <w:t xml:space="preserve"> </w:t>
      </w:r>
      <w:r>
        <w:t>the</w:t>
      </w:r>
      <w:r>
        <w:rPr>
          <w:spacing w:val="-3"/>
        </w:rPr>
        <w:t xml:space="preserve"> </w:t>
      </w:r>
      <w:r>
        <w:t>events</w:t>
      </w:r>
      <w:r>
        <w:rPr>
          <w:spacing w:val="-3"/>
        </w:rPr>
        <w:t xml:space="preserve"> </w:t>
      </w:r>
      <w:r>
        <w:t>for</w:t>
      </w:r>
      <w:r>
        <w:rPr>
          <w:spacing w:val="-3"/>
        </w:rPr>
        <w:t xml:space="preserve"> </w:t>
      </w:r>
      <w:r>
        <w:t>practitioners</w:t>
      </w:r>
      <w:r>
        <w:rPr>
          <w:spacing w:val="-3"/>
        </w:rPr>
        <w:t xml:space="preserve"> </w:t>
      </w:r>
      <w:r>
        <w:t>and</w:t>
      </w:r>
      <w:r>
        <w:rPr>
          <w:spacing w:val="-4"/>
        </w:rPr>
        <w:t xml:space="preserve"> </w:t>
      </w:r>
      <w:r>
        <w:t>their</w:t>
      </w:r>
      <w:r>
        <w:rPr>
          <w:spacing w:val="-3"/>
        </w:rPr>
        <w:t xml:space="preserve"> </w:t>
      </w:r>
      <w:r>
        <w:t>first</w:t>
      </w:r>
      <w:r>
        <w:rPr>
          <w:spacing w:val="-3"/>
        </w:rPr>
        <w:t xml:space="preserve"> </w:t>
      </w:r>
      <w:r>
        <w:t>line</w:t>
      </w:r>
      <w:r>
        <w:rPr>
          <w:spacing w:val="-3"/>
        </w:rPr>
        <w:t xml:space="preserve"> </w:t>
      </w:r>
      <w:r>
        <w:t>managers and events for strategic managers are to be effective and make a</w:t>
      </w:r>
      <w:r>
        <w:rPr>
          <w:spacing w:val="80"/>
        </w:rPr>
        <w:t xml:space="preserve"> </w:t>
      </w:r>
      <w:r>
        <w:t>meaningful contribution to the Learning Review. Preparation includes identifying participants so that the relevant people attend, selecting an appropriate venue, and thinking about the duration of the event.</w:t>
      </w:r>
    </w:p>
    <w:p w:rsidR="0009196E" w:rsidRDefault="0009196E" w:rsidP="0009196E">
      <w:pPr>
        <w:pStyle w:val="BodyText"/>
        <w:tabs>
          <w:tab w:val="left" w:pos="8759"/>
        </w:tabs>
        <w:spacing w:before="200"/>
        <w:ind w:left="259" w:right="1347"/>
      </w:pPr>
      <w:r>
        <w:t>At this preparation stage all participants need clarity about the purpose of the group session and a sense of how it will be conducted. They also need a framework to help them prepare and for participants and their first line managers, this will consist</w:t>
      </w:r>
      <w:r>
        <w:tab/>
        <w:t>of</w:t>
      </w:r>
      <w:r>
        <w:rPr>
          <w:spacing w:val="-17"/>
        </w:rPr>
        <w:t xml:space="preserve"> </w:t>
      </w:r>
      <w:r>
        <w:t xml:space="preserve">asking them to revisit their involvement with the situation under review and to think about the assessments they completed, the decisions they made, the actions they took and their interaction with other professionals and services. They should also be asked to identify areas of effective practice and areas where, in retrospect, they </w:t>
      </w:r>
      <w:proofErr w:type="spellStart"/>
      <w:r>
        <w:t>realise</w:t>
      </w:r>
      <w:proofErr w:type="spellEnd"/>
      <w:r>
        <w:t xml:space="preserve"> that something could have been done better.</w:t>
      </w:r>
    </w:p>
    <w:p w:rsidR="0009196E" w:rsidRDefault="0009196E" w:rsidP="0009196E">
      <w:pPr>
        <w:pStyle w:val="BodyText"/>
        <w:spacing w:before="200"/>
        <w:ind w:left="259" w:right="1434"/>
      </w:pPr>
      <w:r>
        <w:t>Review Team members have an important part to play in preparing participants and should</w:t>
      </w:r>
      <w:r>
        <w:rPr>
          <w:spacing w:val="-3"/>
        </w:rPr>
        <w:t xml:space="preserve"> </w:t>
      </w:r>
      <w:r>
        <w:t>be</w:t>
      </w:r>
      <w:r>
        <w:rPr>
          <w:spacing w:val="-3"/>
        </w:rPr>
        <w:t xml:space="preserve"> </w:t>
      </w:r>
      <w:r>
        <w:t>the</w:t>
      </w:r>
      <w:r>
        <w:rPr>
          <w:spacing w:val="-3"/>
        </w:rPr>
        <w:t xml:space="preserve"> </w:t>
      </w:r>
      <w:r>
        <w:t>link</w:t>
      </w:r>
      <w:r>
        <w:rPr>
          <w:spacing w:val="-3"/>
        </w:rPr>
        <w:t xml:space="preserve"> </w:t>
      </w:r>
      <w:r>
        <w:t>with</w:t>
      </w:r>
      <w:r>
        <w:rPr>
          <w:spacing w:val="-3"/>
        </w:rPr>
        <w:t xml:space="preserve"> </w:t>
      </w:r>
      <w:r>
        <w:t>those</w:t>
      </w:r>
      <w:r>
        <w:rPr>
          <w:spacing w:val="-3"/>
        </w:rPr>
        <w:t xml:space="preserve"> </w:t>
      </w:r>
      <w:r>
        <w:t>staff</w:t>
      </w:r>
      <w:r>
        <w:rPr>
          <w:spacing w:val="-3"/>
        </w:rPr>
        <w:t xml:space="preserve"> </w:t>
      </w:r>
      <w:r>
        <w:t>from</w:t>
      </w:r>
      <w:r>
        <w:rPr>
          <w:spacing w:val="-3"/>
        </w:rPr>
        <w:t xml:space="preserve"> </w:t>
      </w:r>
      <w:r>
        <w:t>their</w:t>
      </w:r>
      <w:r>
        <w:rPr>
          <w:spacing w:val="-3"/>
        </w:rPr>
        <w:t xml:space="preserve"> </w:t>
      </w:r>
      <w:r>
        <w:t>service</w:t>
      </w:r>
      <w:r>
        <w:rPr>
          <w:spacing w:val="-3"/>
        </w:rPr>
        <w:t xml:space="preserve"> </w:t>
      </w:r>
      <w:r>
        <w:t>area</w:t>
      </w:r>
      <w:r>
        <w:rPr>
          <w:spacing w:val="-3"/>
        </w:rPr>
        <w:t xml:space="preserve"> </w:t>
      </w:r>
      <w:r>
        <w:t>or</w:t>
      </w:r>
      <w:r>
        <w:rPr>
          <w:spacing w:val="-3"/>
        </w:rPr>
        <w:t xml:space="preserve"> </w:t>
      </w:r>
      <w:proofErr w:type="spellStart"/>
      <w:r>
        <w:t>organisation</w:t>
      </w:r>
      <w:proofErr w:type="spellEnd"/>
      <w:r>
        <w:rPr>
          <w:spacing w:val="-3"/>
        </w:rPr>
        <w:t xml:space="preserve"> </w:t>
      </w:r>
      <w:r>
        <w:t>to</w:t>
      </w:r>
      <w:r>
        <w:rPr>
          <w:spacing w:val="-3"/>
        </w:rPr>
        <w:t xml:space="preserve"> </w:t>
      </w:r>
      <w:r>
        <w:t>ensure</w:t>
      </w:r>
      <w:r>
        <w:rPr>
          <w:spacing w:val="-3"/>
        </w:rPr>
        <w:t xml:space="preserve"> </w:t>
      </w:r>
      <w:r>
        <w:t>that they</w:t>
      </w:r>
      <w:r>
        <w:rPr>
          <w:spacing w:val="-3"/>
        </w:rPr>
        <w:t xml:space="preserve"> </w:t>
      </w:r>
      <w:r>
        <w:t>are</w:t>
      </w:r>
      <w:r>
        <w:rPr>
          <w:spacing w:val="-3"/>
        </w:rPr>
        <w:t xml:space="preserve"> </w:t>
      </w:r>
      <w:r>
        <w:t>well</w:t>
      </w:r>
      <w:r>
        <w:rPr>
          <w:spacing w:val="-3"/>
        </w:rPr>
        <w:t xml:space="preserve"> </w:t>
      </w:r>
      <w:r>
        <w:t>briefed</w:t>
      </w:r>
      <w:r>
        <w:rPr>
          <w:spacing w:val="-2"/>
        </w:rPr>
        <w:t xml:space="preserve"> </w:t>
      </w:r>
      <w:r>
        <w:t>and</w:t>
      </w:r>
      <w:r>
        <w:rPr>
          <w:spacing w:val="-3"/>
        </w:rPr>
        <w:t xml:space="preserve"> </w:t>
      </w:r>
      <w:r>
        <w:t>understand</w:t>
      </w:r>
      <w:r>
        <w:rPr>
          <w:spacing w:val="-3"/>
        </w:rPr>
        <w:t xml:space="preserve"> </w:t>
      </w:r>
      <w:r>
        <w:t>the</w:t>
      </w:r>
      <w:r>
        <w:rPr>
          <w:spacing w:val="-3"/>
        </w:rPr>
        <w:t xml:space="preserve"> </w:t>
      </w:r>
      <w:r>
        <w:t>purpose.</w:t>
      </w:r>
      <w:r>
        <w:rPr>
          <w:spacing w:val="-3"/>
        </w:rPr>
        <w:t xml:space="preserve"> </w:t>
      </w:r>
      <w:r>
        <w:t>Review</w:t>
      </w:r>
      <w:r>
        <w:rPr>
          <w:spacing w:val="-3"/>
        </w:rPr>
        <w:t xml:space="preserve"> </w:t>
      </w:r>
      <w:r>
        <w:t>Team</w:t>
      </w:r>
      <w:r>
        <w:rPr>
          <w:spacing w:val="-3"/>
        </w:rPr>
        <w:t xml:space="preserve"> </w:t>
      </w:r>
      <w:r>
        <w:t>members</w:t>
      </w:r>
      <w:r>
        <w:rPr>
          <w:spacing w:val="-3"/>
        </w:rPr>
        <w:t xml:space="preserve"> </w:t>
      </w:r>
      <w:r>
        <w:t>should</w:t>
      </w:r>
      <w:r>
        <w:rPr>
          <w:spacing w:val="-3"/>
        </w:rPr>
        <w:t xml:space="preserve"> </w:t>
      </w:r>
      <w:r>
        <w:t>also be prepared to answer any queries prior to the event.</w:t>
      </w:r>
    </w:p>
    <w:p w:rsidR="0009196E" w:rsidRDefault="0009196E" w:rsidP="0009196E">
      <w:pPr>
        <w:pStyle w:val="BodyText"/>
        <w:spacing w:before="200"/>
        <w:ind w:left="259" w:right="1723"/>
        <w:jc w:val="both"/>
      </w:pPr>
      <w:r>
        <w:t>Group sessions may vary in duration depending on the situation under review, but for practitioners</w:t>
      </w:r>
      <w:r>
        <w:rPr>
          <w:spacing w:val="-3"/>
        </w:rPr>
        <w:t xml:space="preserve"> </w:t>
      </w:r>
      <w:r>
        <w:t>and</w:t>
      </w:r>
      <w:r>
        <w:rPr>
          <w:spacing w:val="-3"/>
        </w:rPr>
        <w:t xml:space="preserve"> </w:t>
      </w:r>
      <w:r>
        <w:t>first</w:t>
      </w:r>
      <w:r>
        <w:rPr>
          <w:spacing w:val="-3"/>
        </w:rPr>
        <w:t xml:space="preserve"> </w:t>
      </w:r>
      <w:r>
        <w:t>line</w:t>
      </w:r>
      <w:r>
        <w:rPr>
          <w:spacing w:val="-3"/>
        </w:rPr>
        <w:t xml:space="preserve"> </w:t>
      </w:r>
      <w:r>
        <w:t>managers</w:t>
      </w:r>
      <w:r>
        <w:rPr>
          <w:spacing w:val="-3"/>
        </w:rPr>
        <w:t xml:space="preserve"> </w:t>
      </w:r>
      <w:r>
        <w:t>it</w:t>
      </w:r>
      <w:r>
        <w:rPr>
          <w:spacing w:val="-3"/>
        </w:rPr>
        <w:t xml:space="preserve"> </w:t>
      </w:r>
      <w:r>
        <w:t>is</w:t>
      </w:r>
      <w:r>
        <w:rPr>
          <w:spacing w:val="-3"/>
        </w:rPr>
        <w:t xml:space="preserve"> </w:t>
      </w:r>
      <w:r>
        <w:t>advisable</w:t>
      </w:r>
      <w:r>
        <w:rPr>
          <w:spacing w:val="-3"/>
        </w:rPr>
        <w:t xml:space="preserve"> </w:t>
      </w:r>
      <w:r>
        <w:t>to</w:t>
      </w:r>
      <w:r>
        <w:rPr>
          <w:spacing w:val="-3"/>
        </w:rPr>
        <w:t xml:space="preserve"> </w:t>
      </w:r>
      <w:r>
        <w:t>set</w:t>
      </w:r>
      <w:r>
        <w:rPr>
          <w:spacing w:val="-3"/>
        </w:rPr>
        <w:t xml:space="preserve"> </w:t>
      </w:r>
      <w:r>
        <w:t>aside</w:t>
      </w:r>
      <w:r>
        <w:rPr>
          <w:spacing w:val="-3"/>
        </w:rPr>
        <w:t xml:space="preserve"> </w:t>
      </w:r>
      <w:r>
        <w:t>a</w:t>
      </w:r>
      <w:r>
        <w:rPr>
          <w:spacing w:val="-3"/>
        </w:rPr>
        <w:t xml:space="preserve"> </w:t>
      </w:r>
      <w:r>
        <w:t>full</w:t>
      </w:r>
      <w:r>
        <w:rPr>
          <w:spacing w:val="-3"/>
        </w:rPr>
        <w:t xml:space="preserve"> </w:t>
      </w:r>
      <w:r>
        <w:t>day.</w:t>
      </w:r>
      <w:r>
        <w:rPr>
          <w:spacing w:val="-3"/>
        </w:rPr>
        <w:t xml:space="preserve"> </w:t>
      </w:r>
      <w:r>
        <w:t>Sessions</w:t>
      </w:r>
      <w:r>
        <w:rPr>
          <w:spacing w:val="-3"/>
        </w:rPr>
        <w:t xml:space="preserve"> </w:t>
      </w:r>
      <w:r>
        <w:t>for strategic managers can usually be completed in half a day.</w:t>
      </w:r>
    </w:p>
    <w:p w:rsidR="0009196E" w:rsidRDefault="0009196E" w:rsidP="0009196E">
      <w:pPr>
        <w:pStyle w:val="BodyText"/>
        <w:spacing w:before="200"/>
        <w:ind w:left="259" w:right="1363"/>
      </w:pPr>
      <w:r>
        <w:t>The venue, as well as the structure of the day, must facilitate the process and so needs to be comfortable and fit for purpose. The layout of the room is an important factor and it is helpful if participants are able to see another in order that they can develop a conversation together. Rooms laid out in boardroom style or horseshoes</w:t>
      </w:r>
      <w:r>
        <w:rPr>
          <w:spacing w:val="40"/>
        </w:rPr>
        <w:t xml:space="preserve"> </w:t>
      </w:r>
      <w:r>
        <w:t>or circles should assist this, together with space to move in and out of small groups and sub-sets if required.</w:t>
      </w:r>
      <w:r>
        <w:rPr>
          <w:spacing w:val="-3"/>
        </w:rPr>
        <w:t xml:space="preserve"> </w:t>
      </w:r>
      <w:r>
        <w:t>If</w:t>
      </w:r>
      <w:r>
        <w:rPr>
          <w:spacing w:val="-2"/>
        </w:rPr>
        <w:t xml:space="preserve"> </w:t>
      </w:r>
      <w:r>
        <w:t>the</w:t>
      </w:r>
      <w:r>
        <w:rPr>
          <w:spacing w:val="-3"/>
        </w:rPr>
        <w:t xml:space="preserve"> </w:t>
      </w:r>
      <w:r>
        <w:t>event</w:t>
      </w:r>
      <w:r>
        <w:rPr>
          <w:spacing w:val="-2"/>
        </w:rPr>
        <w:t xml:space="preserve"> </w:t>
      </w:r>
      <w:r>
        <w:t>is</w:t>
      </w:r>
      <w:r>
        <w:rPr>
          <w:spacing w:val="-3"/>
        </w:rPr>
        <w:t xml:space="preserve"> </w:t>
      </w:r>
      <w:r>
        <w:t>to</w:t>
      </w:r>
      <w:r>
        <w:rPr>
          <w:spacing w:val="-3"/>
        </w:rPr>
        <w:t xml:space="preserve"> </w:t>
      </w:r>
      <w:r>
        <w:t>be</w:t>
      </w:r>
      <w:r>
        <w:rPr>
          <w:spacing w:val="-2"/>
        </w:rPr>
        <w:t xml:space="preserve"> </w:t>
      </w:r>
      <w:r>
        <w:t>held</w:t>
      </w:r>
      <w:r>
        <w:rPr>
          <w:spacing w:val="-3"/>
        </w:rPr>
        <w:t xml:space="preserve"> </w:t>
      </w:r>
      <w:r>
        <w:t>for</w:t>
      </w:r>
      <w:r>
        <w:rPr>
          <w:spacing w:val="-3"/>
        </w:rPr>
        <w:t xml:space="preserve"> </w:t>
      </w:r>
      <w:r>
        <w:t>the</w:t>
      </w:r>
      <w:r>
        <w:rPr>
          <w:spacing w:val="-3"/>
        </w:rPr>
        <w:t xml:space="preserve"> </w:t>
      </w:r>
      <w:r>
        <w:t>duration</w:t>
      </w:r>
      <w:r>
        <w:rPr>
          <w:spacing w:val="-3"/>
        </w:rPr>
        <w:t xml:space="preserve"> </w:t>
      </w:r>
      <w:r>
        <w:t>of</w:t>
      </w:r>
      <w:r>
        <w:rPr>
          <w:spacing w:val="-2"/>
        </w:rPr>
        <w:t xml:space="preserve"> </w:t>
      </w:r>
      <w:r>
        <w:t>a</w:t>
      </w:r>
      <w:r>
        <w:rPr>
          <w:spacing w:val="-3"/>
        </w:rPr>
        <w:t xml:space="preserve"> </w:t>
      </w:r>
      <w:r>
        <w:t>day,</w:t>
      </w:r>
      <w:r>
        <w:rPr>
          <w:spacing w:val="-3"/>
        </w:rPr>
        <w:t xml:space="preserve"> </w:t>
      </w:r>
      <w:r>
        <w:t>then</w:t>
      </w:r>
      <w:r>
        <w:rPr>
          <w:spacing w:val="-3"/>
        </w:rPr>
        <w:t xml:space="preserve"> </w:t>
      </w:r>
      <w:r>
        <w:t>it</w:t>
      </w:r>
      <w:r>
        <w:rPr>
          <w:spacing w:val="-2"/>
        </w:rPr>
        <w:t xml:space="preserve"> </w:t>
      </w:r>
      <w:r>
        <w:t>is</w:t>
      </w:r>
      <w:r>
        <w:rPr>
          <w:spacing w:val="-3"/>
        </w:rPr>
        <w:t xml:space="preserve"> </w:t>
      </w:r>
      <w:r>
        <w:t>preferable</w:t>
      </w:r>
      <w:r>
        <w:rPr>
          <w:spacing w:val="-3"/>
        </w:rPr>
        <w:t xml:space="preserve"> </w:t>
      </w:r>
      <w:r>
        <w:t>to</w:t>
      </w:r>
      <w:r>
        <w:rPr>
          <w:spacing w:val="-3"/>
        </w:rPr>
        <w:t xml:space="preserve"> </w:t>
      </w:r>
      <w:r>
        <w:t xml:space="preserve">provide </w:t>
      </w:r>
      <w:r>
        <w:lastRenderedPageBreak/>
        <w:t>lunch. This will help participants to continue thinking together in a less formal way and avoid disruption to the process.</w:t>
      </w:r>
    </w:p>
    <w:p w:rsidR="0009196E" w:rsidRDefault="0009196E" w:rsidP="0009196E">
      <w:pPr>
        <w:pStyle w:val="BodyText"/>
        <w:spacing w:before="200"/>
        <w:ind w:left="259" w:right="1434"/>
      </w:pPr>
      <w:r>
        <w:t>The discussions at this group event do need to be captured as they will directly contribute</w:t>
      </w:r>
      <w:r>
        <w:rPr>
          <w:spacing w:val="-3"/>
        </w:rPr>
        <w:t xml:space="preserve"> </w:t>
      </w:r>
      <w:r>
        <w:t>to</w:t>
      </w:r>
      <w:r>
        <w:rPr>
          <w:spacing w:val="-3"/>
        </w:rPr>
        <w:t xml:space="preserve"> </w:t>
      </w:r>
      <w:r>
        <w:t>the</w:t>
      </w:r>
      <w:r>
        <w:rPr>
          <w:spacing w:val="-3"/>
        </w:rPr>
        <w:t xml:space="preserve"> </w:t>
      </w:r>
      <w:r>
        <w:t>overall</w:t>
      </w:r>
      <w:r>
        <w:rPr>
          <w:spacing w:val="-3"/>
        </w:rPr>
        <w:t xml:space="preserve"> </w:t>
      </w:r>
      <w:r>
        <w:t>learning</w:t>
      </w:r>
      <w:r>
        <w:rPr>
          <w:spacing w:val="-3"/>
        </w:rPr>
        <w:t xml:space="preserve"> </w:t>
      </w:r>
      <w:r>
        <w:t>and</w:t>
      </w:r>
      <w:r>
        <w:rPr>
          <w:spacing w:val="-3"/>
        </w:rPr>
        <w:t xml:space="preserve"> </w:t>
      </w:r>
      <w:r>
        <w:t>to</w:t>
      </w:r>
      <w:r>
        <w:rPr>
          <w:spacing w:val="-3"/>
        </w:rPr>
        <w:t xml:space="preserve"> </w:t>
      </w:r>
      <w:r>
        <w:t>the</w:t>
      </w:r>
      <w:r>
        <w:rPr>
          <w:spacing w:val="-3"/>
        </w:rPr>
        <w:t xml:space="preserve"> </w:t>
      </w:r>
      <w:r>
        <w:t>review</w:t>
      </w:r>
      <w:r>
        <w:rPr>
          <w:spacing w:val="-3"/>
        </w:rPr>
        <w:t xml:space="preserve"> </w:t>
      </w:r>
      <w:r>
        <w:t>report.</w:t>
      </w:r>
      <w:r>
        <w:rPr>
          <w:spacing w:val="-3"/>
        </w:rPr>
        <w:t xml:space="preserve"> </w:t>
      </w:r>
      <w:r>
        <w:t>A</w:t>
      </w:r>
      <w:r>
        <w:rPr>
          <w:spacing w:val="-3"/>
        </w:rPr>
        <w:t xml:space="preserve"> </w:t>
      </w:r>
      <w:r>
        <w:t>note</w:t>
      </w:r>
      <w:r>
        <w:rPr>
          <w:spacing w:val="-3"/>
        </w:rPr>
        <w:t xml:space="preserve"> </w:t>
      </w:r>
      <w:r>
        <w:t>taker</w:t>
      </w:r>
      <w:r>
        <w:rPr>
          <w:spacing w:val="-3"/>
        </w:rPr>
        <w:t xml:space="preserve"> </w:t>
      </w:r>
      <w:r>
        <w:t>should</w:t>
      </w:r>
      <w:r>
        <w:rPr>
          <w:spacing w:val="-3"/>
        </w:rPr>
        <w:t xml:space="preserve"> </w:t>
      </w:r>
      <w:r>
        <w:t>be</w:t>
      </w:r>
    </w:p>
    <w:p w:rsidR="0009196E" w:rsidRDefault="0009196E" w:rsidP="0009196E">
      <w:pPr>
        <w:sectPr w:rsidR="0009196E">
          <w:pgSz w:w="11910" w:h="16840"/>
          <w:pgMar w:top="780" w:right="420" w:bottom="560" w:left="420" w:header="0" w:footer="360" w:gutter="0"/>
          <w:cols w:space="720"/>
        </w:sectPr>
      </w:pPr>
    </w:p>
    <w:p w:rsidR="0009196E" w:rsidRDefault="0009196E" w:rsidP="0009196E">
      <w:pPr>
        <w:pStyle w:val="BodyText"/>
        <w:spacing w:before="80"/>
        <w:ind w:left="259" w:right="1434"/>
      </w:pPr>
      <w:proofErr w:type="gramStart"/>
      <w:r>
        <w:lastRenderedPageBreak/>
        <w:t>identified</w:t>
      </w:r>
      <w:proofErr w:type="gramEnd"/>
      <w:r>
        <w:t xml:space="preserve"> before the events and this will usually be the Review Team Administrator. It should</w:t>
      </w:r>
      <w:r>
        <w:rPr>
          <w:spacing w:val="-3"/>
        </w:rPr>
        <w:t xml:space="preserve"> </w:t>
      </w:r>
      <w:r>
        <w:t>be</w:t>
      </w:r>
      <w:r>
        <w:rPr>
          <w:spacing w:val="-3"/>
        </w:rPr>
        <w:t xml:space="preserve"> </w:t>
      </w:r>
      <w:r>
        <w:t>noted</w:t>
      </w:r>
      <w:r>
        <w:rPr>
          <w:spacing w:val="-3"/>
        </w:rPr>
        <w:t xml:space="preserve"> </w:t>
      </w:r>
      <w:r>
        <w:t>that</w:t>
      </w:r>
      <w:r>
        <w:rPr>
          <w:spacing w:val="-3"/>
        </w:rPr>
        <w:t xml:space="preserve"> </w:t>
      </w:r>
      <w:r>
        <w:t>what</w:t>
      </w:r>
      <w:r>
        <w:rPr>
          <w:spacing w:val="-3"/>
        </w:rPr>
        <w:t xml:space="preserve"> </w:t>
      </w:r>
      <w:r>
        <w:t>they</w:t>
      </w:r>
      <w:r>
        <w:rPr>
          <w:spacing w:val="-3"/>
        </w:rPr>
        <w:t xml:space="preserve"> </w:t>
      </w:r>
      <w:r>
        <w:t>will</w:t>
      </w:r>
      <w:r>
        <w:rPr>
          <w:spacing w:val="-3"/>
        </w:rPr>
        <w:t xml:space="preserve"> </w:t>
      </w:r>
      <w:r>
        <w:t>produce</w:t>
      </w:r>
      <w:r>
        <w:rPr>
          <w:spacing w:val="-3"/>
        </w:rPr>
        <w:t xml:space="preserve"> </w:t>
      </w:r>
      <w:r>
        <w:t>are</w:t>
      </w:r>
      <w:r>
        <w:rPr>
          <w:spacing w:val="-3"/>
        </w:rPr>
        <w:t xml:space="preserve"> </w:t>
      </w:r>
      <w:r>
        <w:t>not</w:t>
      </w:r>
      <w:r>
        <w:rPr>
          <w:spacing w:val="-3"/>
        </w:rPr>
        <w:t xml:space="preserve"> </w:t>
      </w:r>
      <w:r>
        <w:t>formal</w:t>
      </w:r>
      <w:r>
        <w:rPr>
          <w:spacing w:val="-3"/>
        </w:rPr>
        <w:t xml:space="preserve"> </w:t>
      </w:r>
      <w:r>
        <w:t>minutes,</w:t>
      </w:r>
      <w:r>
        <w:rPr>
          <w:spacing w:val="-3"/>
        </w:rPr>
        <w:t xml:space="preserve"> </w:t>
      </w:r>
      <w:r>
        <w:t>but</w:t>
      </w:r>
      <w:r>
        <w:rPr>
          <w:spacing w:val="-3"/>
        </w:rPr>
        <w:t xml:space="preserve"> </w:t>
      </w:r>
      <w:r>
        <w:t>working notes</w:t>
      </w:r>
      <w:r>
        <w:rPr>
          <w:spacing w:val="-3"/>
        </w:rPr>
        <w:t xml:space="preserve"> </w:t>
      </w:r>
      <w:r>
        <w:t>to assist the Reviewer(s) and the Review Team in identifying key learning and recommended actions.</w:t>
      </w:r>
    </w:p>
    <w:p w:rsidR="0009196E" w:rsidRDefault="0009196E" w:rsidP="0009196E">
      <w:pPr>
        <w:pStyle w:val="BodyText"/>
        <w:spacing w:before="200"/>
        <w:ind w:left="259" w:right="1373"/>
      </w:pPr>
      <w:r>
        <w:t>Practitioner/first line manager events and strategic manager events require the</w:t>
      </w:r>
      <w:r>
        <w:rPr>
          <w:spacing w:val="40"/>
        </w:rPr>
        <w:t xml:space="preserve"> </w:t>
      </w:r>
      <w:r>
        <w:t>facilitators</w:t>
      </w:r>
      <w:r>
        <w:rPr>
          <w:spacing w:val="-3"/>
        </w:rPr>
        <w:t xml:space="preserve"> </w:t>
      </w:r>
      <w:r>
        <w:t>to</w:t>
      </w:r>
      <w:r>
        <w:rPr>
          <w:spacing w:val="-3"/>
        </w:rPr>
        <w:t xml:space="preserve"> </w:t>
      </w:r>
      <w:r>
        <w:t>work</w:t>
      </w:r>
      <w:r>
        <w:rPr>
          <w:spacing w:val="-3"/>
        </w:rPr>
        <w:t xml:space="preserve"> </w:t>
      </w:r>
      <w:r>
        <w:t>in</w:t>
      </w:r>
      <w:r>
        <w:rPr>
          <w:spacing w:val="-2"/>
        </w:rPr>
        <w:t xml:space="preserve"> </w:t>
      </w:r>
      <w:r>
        <w:t>the</w:t>
      </w:r>
      <w:r>
        <w:rPr>
          <w:spacing w:val="-3"/>
        </w:rPr>
        <w:t xml:space="preserve"> </w:t>
      </w:r>
      <w:r>
        <w:t>moment</w:t>
      </w:r>
      <w:r>
        <w:rPr>
          <w:spacing w:val="-2"/>
        </w:rPr>
        <w:t xml:space="preserve"> </w:t>
      </w:r>
      <w:r>
        <w:t>with</w:t>
      </w:r>
      <w:r>
        <w:rPr>
          <w:spacing w:val="-3"/>
        </w:rPr>
        <w:t xml:space="preserve"> </w:t>
      </w:r>
      <w:r>
        <w:t>the</w:t>
      </w:r>
      <w:r>
        <w:rPr>
          <w:spacing w:val="-3"/>
        </w:rPr>
        <w:t xml:space="preserve"> </w:t>
      </w:r>
      <w:r>
        <w:t>material</w:t>
      </w:r>
      <w:r>
        <w:rPr>
          <w:spacing w:val="-3"/>
        </w:rPr>
        <w:t xml:space="preserve"> </w:t>
      </w:r>
      <w:r>
        <w:t>generated</w:t>
      </w:r>
      <w:r>
        <w:rPr>
          <w:spacing w:val="-3"/>
        </w:rPr>
        <w:t xml:space="preserve"> </w:t>
      </w:r>
      <w:r>
        <w:t>by</w:t>
      </w:r>
      <w:r>
        <w:rPr>
          <w:spacing w:val="-3"/>
        </w:rPr>
        <w:t xml:space="preserve"> </w:t>
      </w:r>
      <w:r>
        <w:t>the</w:t>
      </w:r>
      <w:r>
        <w:rPr>
          <w:spacing w:val="-3"/>
        </w:rPr>
        <w:t xml:space="preserve"> </w:t>
      </w:r>
      <w:r>
        <w:t>group</w:t>
      </w:r>
      <w:r>
        <w:rPr>
          <w:spacing w:val="-3"/>
        </w:rPr>
        <w:t xml:space="preserve"> </w:t>
      </w:r>
      <w:r>
        <w:t>and</w:t>
      </w:r>
      <w:r>
        <w:rPr>
          <w:spacing w:val="-3"/>
        </w:rPr>
        <w:t xml:space="preserve"> </w:t>
      </w:r>
      <w:r>
        <w:t>cannot</w:t>
      </w:r>
      <w:r>
        <w:rPr>
          <w:spacing w:val="-2"/>
        </w:rPr>
        <w:t xml:space="preserve"> </w:t>
      </w:r>
      <w:r>
        <w:t>be rigidly structured. However, in order that they have some coherency and provide a framework in which participants can work productively they need some shape with carefully crafted beginnings, middles and endings.</w:t>
      </w:r>
    </w:p>
    <w:p w:rsidR="0009196E" w:rsidRDefault="0009196E" w:rsidP="0009196E">
      <w:pPr>
        <w:pStyle w:val="BodyText"/>
        <w:spacing w:before="200"/>
        <w:ind w:left="259" w:right="1391"/>
      </w:pPr>
      <w:r>
        <w:t>However well-prepared participants are there will still be some apprehension as they gather</w:t>
      </w:r>
      <w:r>
        <w:rPr>
          <w:spacing w:val="-3"/>
        </w:rPr>
        <w:t xml:space="preserve"> </w:t>
      </w:r>
      <w:r>
        <w:t>for</w:t>
      </w:r>
      <w:r>
        <w:rPr>
          <w:spacing w:val="-3"/>
        </w:rPr>
        <w:t xml:space="preserve"> </w:t>
      </w:r>
      <w:r>
        <w:t>the</w:t>
      </w:r>
      <w:r>
        <w:rPr>
          <w:spacing w:val="-3"/>
        </w:rPr>
        <w:t xml:space="preserve"> </w:t>
      </w:r>
      <w:r>
        <w:t>group</w:t>
      </w:r>
      <w:r>
        <w:rPr>
          <w:spacing w:val="-3"/>
        </w:rPr>
        <w:t xml:space="preserve"> </w:t>
      </w:r>
      <w:r>
        <w:t>session</w:t>
      </w:r>
      <w:r>
        <w:rPr>
          <w:spacing w:val="-3"/>
        </w:rPr>
        <w:t xml:space="preserve"> </w:t>
      </w:r>
      <w:r>
        <w:t>and</w:t>
      </w:r>
      <w:r>
        <w:rPr>
          <w:spacing w:val="-3"/>
        </w:rPr>
        <w:t xml:space="preserve"> </w:t>
      </w:r>
      <w:r>
        <w:t>so</w:t>
      </w:r>
      <w:r>
        <w:rPr>
          <w:spacing w:val="-3"/>
        </w:rPr>
        <w:t xml:space="preserve"> </w:t>
      </w:r>
      <w:r>
        <w:t>a</w:t>
      </w:r>
      <w:r>
        <w:rPr>
          <w:spacing w:val="-3"/>
        </w:rPr>
        <w:t xml:space="preserve"> </w:t>
      </w:r>
      <w:r>
        <w:t>careful</w:t>
      </w:r>
      <w:r>
        <w:rPr>
          <w:spacing w:val="-3"/>
        </w:rPr>
        <w:t xml:space="preserve"> </w:t>
      </w:r>
      <w:r>
        <w:t>introduction</w:t>
      </w:r>
      <w:r>
        <w:rPr>
          <w:spacing w:val="-3"/>
        </w:rPr>
        <w:t xml:space="preserve"> </w:t>
      </w:r>
      <w:r>
        <w:t>is</w:t>
      </w:r>
      <w:r>
        <w:rPr>
          <w:spacing w:val="-3"/>
        </w:rPr>
        <w:t xml:space="preserve"> </w:t>
      </w:r>
      <w:r>
        <w:t>essential.</w:t>
      </w:r>
      <w:r>
        <w:rPr>
          <w:spacing w:val="-3"/>
        </w:rPr>
        <w:t xml:space="preserve"> </w:t>
      </w:r>
      <w:r>
        <w:t>This</w:t>
      </w:r>
      <w:r>
        <w:rPr>
          <w:spacing w:val="-3"/>
        </w:rPr>
        <w:t xml:space="preserve"> </w:t>
      </w:r>
      <w:r>
        <w:t>should</w:t>
      </w:r>
      <w:r>
        <w:rPr>
          <w:spacing w:val="-3"/>
        </w:rPr>
        <w:t xml:space="preserve"> </w:t>
      </w:r>
      <w:r>
        <w:t>cover:</w:t>
      </w:r>
    </w:p>
    <w:p w:rsidR="0009196E" w:rsidRDefault="0009196E" w:rsidP="0009196E">
      <w:pPr>
        <w:pStyle w:val="ListParagraph"/>
        <w:numPr>
          <w:ilvl w:val="0"/>
          <w:numId w:val="1"/>
        </w:numPr>
        <w:tabs>
          <w:tab w:val="left" w:pos="839"/>
        </w:tabs>
        <w:spacing w:before="200" w:line="293" w:lineRule="exact"/>
        <w:ind w:left="839" w:hanging="360"/>
        <w:rPr>
          <w:sz w:val="24"/>
        </w:rPr>
      </w:pPr>
      <w:r>
        <w:rPr>
          <w:sz w:val="24"/>
        </w:rPr>
        <w:t>introductions</w:t>
      </w:r>
      <w:r>
        <w:rPr>
          <w:spacing w:val="-1"/>
          <w:sz w:val="24"/>
        </w:rPr>
        <w:t xml:space="preserve"> </w:t>
      </w:r>
      <w:r>
        <w:rPr>
          <w:sz w:val="24"/>
        </w:rPr>
        <w:t>to everyone in the room and</w:t>
      </w:r>
      <w:r>
        <w:rPr>
          <w:spacing w:val="-1"/>
          <w:sz w:val="24"/>
        </w:rPr>
        <w:t xml:space="preserve"> </w:t>
      </w:r>
      <w:r>
        <w:rPr>
          <w:sz w:val="24"/>
        </w:rPr>
        <w:t xml:space="preserve">why they are </w:t>
      </w:r>
      <w:r>
        <w:rPr>
          <w:spacing w:val="-2"/>
          <w:sz w:val="24"/>
        </w:rPr>
        <w:t>there</w:t>
      </w:r>
    </w:p>
    <w:p w:rsidR="0009196E" w:rsidRDefault="0009196E" w:rsidP="0009196E">
      <w:pPr>
        <w:pStyle w:val="ListParagraph"/>
        <w:numPr>
          <w:ilvl w:val="0"/>
          <w:numId w:val="1"/>
        </w:numPr>
        <w:tabs>
          <w:tab w:val="left" w:pos="839"/>
        </w:tabs>
        <w:spacing w:line="292" w:lineRule="exact"/>
        <w:ind w:left="839" w:hanging="360"/>
        <w:rPr>
          <w:sz w:val="24"/>
        </w:rPr>
      </w:pPr>
      <w:r>
        <w:rPr>
          <w:sz w:val="24"/>
        </w:rPr>
        <w:t>reiteration</w:t>
      </w:r>
      <w:r>
        <w:rPr>
          <w:spacing w:val="-6"/>
          <w:sz w:val="24"/>
        </w:rPr>
        <w:t xml:space="preserve"> </w:t>
      </w:r>
      <w:r>
        <w:rPr>
          <w:sz w:val="24"/>
        </w:rPr>
        <w:t>of</w:t>
      </w:r>
      <w:r>
        <w:rPr>
          <w:spacing w:val="-4"/>
          <w:sz w:val="24"/>
        </w:rPr>
        <w:t xml:space="preserve"> </w:t>
      </w:r>
      <w:r>
        <w:rPr>
          <w:sz w:val="24"/>
        </w:rPr>
        <w:t>purpose</w:t>
      </w:r>
      <w:r>
        <w:rPr>
          <w:spacing w:val="-5"/>
          <w:sz w:val="24"/>
        </w:rPr>
        <w:t xml:space="preserve"> </w:t>
      </w:r>
      <w:r>
        <w:rPr>
          <w:sz w:val="24"/>
        </w:rPr>
        <w:t>and</w:t>
      </w:r>
      <w:r>
        <w:rPr>
          <w:spacing w:val="-5"/>
          <w:sz w:val="24"/>
        </w:rPr>
        <w:t xml:space="preserve"> </w:t>
      </w:r>
      <w:r>
        <w:rPr>
          <w:spacing w:val="-2"/>
          <w:sz w:val="24"/>
        </w:rPr>
        <w:t>process</w:t>
      </w:r>
    </w:p>
    <w:p w:rsidR="0009196E" w:rsidRDefault="0009196E" w:rsidP="0009196E">
      <w:pPr>
        <w:pStyle w:val="ListParagraph"/>
        <w:numPr>
          <w:ilvl w:val="0"/>
          <w:numId w:val="1"/>
        </w:numPr>
        <w:tabs>
          <w:tab w:val="left" w:pos="839"/>
        </w:tabs>
        <w:spacing w:line="292" w:lineRule="exact"/>
        <w:ind w:left="839" w:hanging="360"/>
        <w:rPr>
          <w:sz w:val="24"/>
        </w:rPr>
      </w:pPr>
      <w:r>
        <w:rPr>
          <w:sz w:val="24"/>
        </w:rPr>
        <w:t>an</w:t>
      </w:r>
      <w:r>
        <w:rPr>
          <w:spacing w:val="-2"/>
          <w:sz w:val="24"/>
        </w:rPr>
        <w:t xml:space="preserve"> </w:t>
      </w:r>
      <w:r>
        <w:rPr>
          <w:sz w:val="24"/>
        </w:rPr>
        <w:t>acknowledgement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apprehensions</w:t>
      </w:r>
      <w:r>
        <w:rPr>
          <w:spacing w:val="-1"/>
          <w:sz w:val="24"/>
        </w:rPr>
        <w:t xml:space="preserve"> </w:t>
      </w:r>
      <w:r>
        <w:rPr>
          <w:sz w:val="24"/>
        </w:rPr>
        <w:t>and</w:t>
      </w:r>
      <w:r>
        <w:rPr>
          <w:spacing w:val="-3"/>
          <w:sz w:val="24"/>
        </w:rPr>
        <w:t xml:space="preserve"> </w:t>
      </w:r>
      <w:r>
        <w:rPr>
          <w:sz w:val="24"/>
        </w:rPr>
        <w:t>anxiety</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pacing w:val="-4"/>
          <w:sz w:val="24"/>
        </w:rPr>
        <w:t>room</w:t>
      </w:r>
    </w:p>
    <w:p w:rsidR="0009196E" w:rsidRDefault="0009196E" w:rsidP="0009196E">
      <w:pPr>
        <w:pStyle w:val="ListParagraph"/>
        <w:numPr>
          <w:ilvl w:val="0"/>
          <w:numId w:val="1"/>
        </w:numPr>
        <w:tabs>
          <w:tab w:val="left" w:pos="839"/>
        </w:tabs>
        <w:spacing w:line="292" w:lineRule="exact"/>
        <w:ind w:left="839" w:hanging="360"/>
        <w:rPr>
          <w:sz w:val="24"/>
        </w:rPr>
      </w:pPr>
      <w:r>
        <w:rPr>
          <w:sz w:val="24"/>
        </w:rPr>
        <w:t>setting</w:t>
      </w:r>
      <w:r>
        <w:rPr>
          <w:spacing w:val="-3"/>
          <w:sz w:val="24"/>
        </w:rPr>
        <w:t xml:space="preserve"> </w:t>
      </w:r>
      <w:r>
        <w:rPr>
          <w:sz w:val="24"/>
        </w:rPr>
        <w:t>out</w:t>
      </w:r>
      <w:r>
        <w:rPr>
          <w:spacing w:val="-2"/>
          <w:sz w:val="24"/>
        </w:rPr>
        <w:t xml:space="preserve"> </w:t>
      </w:r>
      <w:r>
        <w:rPr>
          <w:sz w:val="24"/>
        </w:rPr>
        <w:t>working</w:t>
      </w:r>
      <w:r>
        <w:rPr>
          <w:spacing w:val="-2"/>
          <w:sz w:val="24"/>
        </w:rPr>
        <w:t xml:space="preserve"> </w:t>
      </w:r>
      <w:r>
        <w:rPr>
          <w:sz w:val="24"/>
        </w:rPr>
        <w:t>principles</w:t>
      </w:r>
      <w:r>
        <w:rPr>
          <w:spacing w:val="-3"/>
          <w:sz w:val="24"/>
        </w:rPr>
        <w:t xml:space="preserve"> </w:t>
      </w:r>
      <w:r>
        <w:rPr>
          <w:sz w:val="24"/>
        </w:rPr>
        <w:t>for</w:t>
      </w:r>
      <w:r>
        <w:rPr>
          <w:spacing w:val="-2"/>
          <w:sz w:val="24"/>
        </w:rPr>
        <w:t xml:space="preserve"> </w:t>
      </w:r>
      <w:r>
        <w:rPr>
          <w:sz w:val="24"/>
        </w:rPr>
        <w:t>the</w:t>
      </w:r>
      <w:r>
        <w:rPr>
          <w:spacing w:val="-2"/>
          <w:sz w:val="24"/>
        </w:rPr>
        <w:t xml:space="preserve"> sessions</w:t>
      </w:r>
    </w:p>
    <w:p w:rsidR="0009196E" w:rsidRDefault="0009196E" w:rsidP="0009196E">
      <w:pPr>
        <w:pStyle w:val="ListParagraph"/>
        <w:numPr>
          <w:ilvl w:val="0"/>
          <w:numId w:val="1"/>
        </w:numPr>
        <w:tabs>
          <w:tab w:val="left" w:pos="839"/>
        </w:tabs>
        <w:spacing w:line="293" w:lineRule="exact"/>
        <w:ind w:left="839" w:hanging="360"/>
        <w:rPr>
          <w:sz w:val="24"/>
        </w:rPr>
      </w:pPr>
      <w:r>
        <w:rPr>
          <w:sz w:val="24"/>
        </w:rPr>
        <w:t>a</w:t>
      </w:r>
      <w:r>
        <w:rPr>
          <w:spacing w:val="-3"/>
          <w:sz w:val="24"/>
        </w:rPr>
        <w:t xml:space="preserve"> </w:t>
      </w:r>
      <w:r>
        <w:rPr>
          <w:sz w:val="24"/>
        </w:rPr>
        <w:t>brief</w:t>
      </w:r>
      <w:r>
        <w:rPr>
          <w:spacing w:val="-2"/>
          <w:sz w:val="24"/>
        </w:rPr>
        <w:t xml:space="preserve"> </w:t>
      </w:r>
      <w:r>
        <w:rPr>
          <w:sz w:val="24"/>
        </w:rPr>
        <w:t>overview</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situation</w:t>
      </w:r>
      <w:r>
        <w:rPr>
          <w:spacing w:val="-2"/>
          <w:sz w:val="24"/>
        </w:rPr>
        <w:t xml:space="preserve"> </w:t>
      </w:r>
      <w:r>
        <w:rPr>
          <w:sz w:val="24"/>
        </w:rPr>
        <w:t>under</w:t>
      </w:r>
      <w:r>
        <w:rPr>
          <w:spacing w:val="-2"/>
          <w:sz w:val="24"/>
        </w:rPr>
        <w:t xml:space="preserve"> review</w:t>
      </w:r>
    </w:p>
    <w:p w:rsidR="0009196E" w:rsidRDefault="0009196E" w:rsidP="0009196E">
      <w:pPr>
        <w:pStyle w:val="BodyText"/>
        <w:spacing w:before="267"/>
        <w:ind w:left="259" w:right="1391"/>
      </w:pPr>
      <w:r>
        <w:t>For practitioner and first line manager events the next stage is the exploration of their involvement in the situation under review. This is best done chronologically and, as the story unfolds, it will be important to remind participants to differentiate between their thoughts</w:t>
      </w:r>
      <w:r>
        <w:rPr>
          <w:spacing w:val="-3"/>
        </w:rPr>
        <w:t xml:space="preserve"> </w:t>
      </w:r>
      <w:r>
        <w:t>and</w:t>
      </w:r>
      <w:r>
        <w:rPr>
          <w:spacing w:val="-3"/>
        </w:rPr>
        <w:t xml:space="preserve"> </w:t>
      </w:r>
      <w:r>
        <w:t>actions</w:t>
      </w:r>
      <w:r>
        <w:rPr>
          <w:spacing w:val="-4"/>
        </w:rPr>
        <w:t xml:space="preserve"> </w:t>
      </w:r>
      <w:r>
        <w:t>at</w:t>
      </w:r>
      <w:r>
        <w:rPr>
          <w:spacing w:val="-3"/>
        </w:rPr>
        <w:t xml:space="preserve"> </w:t>
      </w:r>
      <w:r>
        <w:t>the</w:t>
      </w:r>
      <w:r>
        <w:rPr>
          <w:spacing w:val="-3"/>
        </w:rPr>
        <w:t xml:space="preserve"> </w:t>
      </w:r>
      <w:r>
        <w:t>time,</w:t>
      </w:r>
      <w:r>
        <w:rPr>
          <w:spacing w:val="-3"/>
        </w:rPr>
        <w:t xml:space="preserve"> </w:t>
      </w:r>
      <w:r>
        <w:t>and</w:t>
      </w:r>
      <w:r>
        <w:rPr>
          <w:spacing w:val="-4"/>
        </w:rPr>
        <w:t xml:space="preserve"> </w:t>
      </w:r>
      <w:r>
        <w:t>the</w:t>
      </w:r>
      <w:r>
        <w:rPr>
          <w:spacing w:val="-3"/>
        </w:rPr>
        <w:t xml:space="preserve"> </w:t>
      </w:r>
      <w:r>
        <w:t>wisdom</w:t>
      </w:r>
      <w:r>
        <w:rPr>
          <w:spacing w:val="-3"/>
        </w:rPr>
        <w:t xml:space="preserve"> </w:t>
      </w:r>
      <w:r>
        <w:t>of</w:t>
      </w:r>
      <w:r>
        <w:rPr>
          <w:spacing w:val="-3"/>
        </w:rPr>
        <w:t xml:space="preserve"> </w:t>
      </w:r>
      <w:r>
        <w:t>hindsight</w:t>
      </w:r>
      <w:r>
        <w:rPr>
          <w:spacing w:val="-3"/>
        </w:rPr>
        <w:t xml:space="preserve"> </w:t>
      </w:r>
      <w:r>
        <w:t>afforded</w:t>
      </w:r>
      <w:r>
        <w:rPr>
          <w:spacing w:val="-3"/>
        </w:rPr>
        <w:t xml:space="preserve"> </w:t>
      </w:r>
      <w:r>
        <w:t>by</w:t>
      </w:r>
      <w:r>
        <w:rPr>
          <w:spacing w:val="-3"/>
        </w:rPr>
        <w:t xml:space="preserve"> </w:t>
      </w:r>
      <w:r>
        <w:t>a</w:t>
      </w:r>
      <w:r>
        <w:rPr>
          <w:spacing w:val="-4"/>
        </w:rPr>
        <w:t xml:space="preserve"> </w:t>
      </w:r>
      <w:r>
        <w:t>retrospective reflection. In other words, it is about exploring the question ‘why did we do that then?’ and following this up with the question ‘could we have done it differently and what would have helped us to do so?’</w:t>
      </w:r>
    </w:p>
    <w:p w:rsidR="0009196E" w:rsidRDefault="0009196E" w:rsidP="0009196E">
      <w:pPr>
        <w:pStyle w:val="BodyText"/>
        <w:spacing w:before="200"/>
        <w:ind w:left="259" w:right="1434"/>
      </w:pPr>
      <w:r>
        <w:t>As</w:t>
      </w:r>
      <w:r>
        <w:rPr>
          <w:spacing w:val="-4"/>
        </w:rPr>
        <w:t xml:space="preserve"> </w:t>
      </w:r>
      <w:r>
        <w:t>the</w:t>
      </w:r>
      <w:r>
        <w:rPr>
          <w:spacing w:val="-4"/>
        </w:rPr>
        <w:t xml:space="preserve"> </w:t>
      </w:r>
      <w:r>
        <w:t>discussions</w:t>
      </w:r>
      <w:r>
        <w:rPr>
          <w:spacing w:val="-4"/>
        </w:rPr>
        <w:t xml:space="preserve"> </w:t>
      </w:r>
      <w:r>
        <w:t>and</w:t>
      </w:r>
      <w:r>
        <w:rPr>
          <w:spacing w:val="-4"/>
        </w:rPr>
        <w:t xml:space="preserve"> </w:t>
      </w:r>
      <w:r>
        <w:t>thinking</w:t>
      </w:r>
      <w:r>
        <w:rPr>
          <w:spacing w:val="-4"/>
        </w:rPr>
        <w:t xml:space="preserve"> </w:t>
      </w:r>
      <w:r>
        <w:t>develops</w:t>
      </w:r>
      <w:r>
        <w:rPr>
          <w:spacing w:val="-4"/>
        </w:rPr>
        <w:t xml:space="preserve"> </w:t>
      </w:r>
      <w:r>
        <w:t>within</w:t>
      </w:r>
      <w:r>
        <w:rPr>
          <w:spacing w:val="-4"/>
        </w:rPr>
        <w:t xml:space="preserve"> </w:t>
      </w:r>
      <w:r>
        <w:t>the</w:t>
      </w:r>
      <w:r>
        <w:rPr>
          <w:spacing w:val="-4"/>
        </w:rPr>
        <w:t xml:space="preserve"> </w:t>
      </w:r>
      <w:r>
        <w:t>group,</w:t>
      </w:r>
      <w:r>
        <w:rPr>
          <w:spacing w:val="-4"/>
        </w:rPr>
        <w:t xml:space="preserve"> </w:t>
      </w:r>
      <w:r>
        <w:t>the</w:t>
      </w:r>
      <w:r>
        <w:rPr>
          <w:spacing w:val="-4"/>
        </w:rPr>
        <w:t xml:space="preserve"> </w:t>
      </w:r>
      <w:r>
        <w:t>Reviewer(s)</w:t>
      </w:r>
      <w:r>
        <w:rPr>
          <w:spacing w:val="-4"/>
        </w:rPr>
        <w:t xml:space="preserve"> </w:t>
      </w:r>
      <w:r>
        <w:t>should ensure that the following areas are covered:</w:t>
      </w:r>
    </w:p>
    <w:p w:rsidR="0009196E" w:rsidRDefault="0009196E" w:rsidP="0009196E">
      <w:pPr>
        <w:pStyle w:val="ListParagraph"/>
        <w:numPr>
          <w:ilvl w:val="0"/>
          <w:numId w:val="1"/>
        </w:numPr>
        <w:tabs>
          <w:tab w:val="left" w:pos="839"/>
        </w:tabs>
        <w:spacing w:before="200" w:line="293" w:lineRule="exact"/>
        <w:ind w:left="839" w:hanging="360"/>
        <w:rPr>
          <w:sz w:val="24"/>
        </w:rPr>
      </w:pPr>
      <w:proofErr w:type="gramStart"/>
      <w:r>
        <w:rPr>
          <w:sz w:val="24"/>
        </w:rPr>
        <w:t>were</w:t>
      </w:r>
      <w:proofErr w:type="gramEnd"/>
      <w:r>
        <w:rPr>
          <w:spacing w:val="-1"/>
          <w:sz w:val="24"/>
        </w:rPr>
        <w:t xml:space="preserve"> </w:t>
      </w:r>
      <w:r>
        <w:rPr>
          <w:sz w:val="24"/>
        </w:rPr>
        <w:t>the risks in the situation identified</w:t>
      </w:r>
      <w:r>
        <w:rPr>
          <w:spacing w:val="-1"/>
          <w:sz w:val="24"/>
        </w:rPr>
        <w:t xml:space="preserve"> </w:t>
      </w:r>
      <w:r>
        <w:rPr>
          <w:sz w:val="24"/>
        </w:rPr>
        <w:t xml:space="preserve">and </w:t>
      </w:r>
      <w:r>
        <w:rPr>
          <w:spacing w:val="-2"/>
          <w:sz w:val="24"/>
        </w:rPr>
        <w:t>understood?</w:t>
      </w:r>
    </w:p>
    <w:p w:rsidR="0009196E" w:rsidRDefault="0009196E" w:rsidP="0009196E">
      <w:pPr>
        <w:pStyle w:val="ListParagraph"/>
        <w:numPr>
          <w:ilvl w:val="0"/>
          <w:numId w:val="1"/>
        </w:numPr>
        <w:tabs>
          <w:tab w:val="left" w:pos="839"/>
        </w:tabs>
        <w:spacing w:line="292" w:lineRule="exact"/>
        <w:ind w:left="839" w:hanging="360"/>
        <w:rPr>
          <w:sz w:val="24"/>
        </w:rPr>
      </w:pPr>
      <w:proofErr w:type="gramStart"/>
      <w:r>
        <w:rPr>
          <w:sz w:val="24"/>
        </w:rPr>
        <w:t>how</w:t>
      </w:r>
      <w:proofErr w:type="gramEnd"/>
      <w:r>
        <w:rPr>
          <w:spacing w:val="-3"/>
          <w:sz w:val="24"/>
        </w:rPr>
        <w:t xml:space="preserve"> </w:t>
      </w:r>
      <w:r>
        <w:rPr>
          <w:sz w:val="24"/>
        </w:rPr>
        <w:t>were</w:t>
      </w:r>
      <w:r>
        <w:rPr>
          <w:spacing w:val="-2"/>
          <w:sz w:val="24"/>
        </w:rPr>
        <w:t xml:space="preserve"> </w:t>
      </w:r>
      <w:r>
        <w:rPr>
          <w:sz w:val="24"/>
        </w:rPr>
        <w:t>the</w:t>
      </w:r>
      <w:r>
        <w:rPr>
          <w:spacing w:val="-2"/>
          <w:sz w:val="24"/>
        </w:rPr>
        <w:t xml:space="preserve"> </w:t>
      </w:r>
      <w:r>
        <w:rPr>
          <w:sz w:val="24"/>
        </w:rPr>
        <w:t>family</w:t>
      </w:r>
      <w:r>
        <w:rPr>
          <w:spacing w:val="-2"/>
          <w:sz w:val="24"/>
        </w:rPr>
        <w:t xml:space="preserve"> </w:t>
      </w:r>
      <w:r>
        <w:rPr>
          <w:sz w:val="24"/>
        </w:rPr>
        <w:t>members</w:t>
      </w:r>
      <w:r>
        <w:rPr>
          <w:spacing w:val="-2"/>
          <w:sz w:val="24"/>
        </w:rPr>
        <w:t xml:space="preserve"> </w:t>
      </w:r>
      <w:r>
        <w:rPr>
          <w:sz w:val="24"/>
        </w:rPr>
        <w:t>engaged</w:t>
      </w:r>
      <w:r>
        <w:rPr>
          <w:spacing w:val="-2"/>
          <w:sz w:val="24"/>
        </w:rPr>
        <w:t xml:space="preserve"> with?</w:t>
      </w:r>
    </w:p>
    <w:p w:rsidR="0009196E" w:rsidRDefault="0009196E" w:rsidP="0009196E">
      <w:pPr>
        <w:pStyle w:val="ListParagraph"/>
        <w:numPr>
          <w:ilvl w:val="0"/>
          <w:numId w:val="1"/>
        </w:numPr>
        <w:tabs>
          <w:tab w:val="left" w:pos="839"/>
        </w:tabs>
        <w:spacing w:line="292" w:lineRule="exact"/>
        <w:ind w:left="839" w:hanging="360"/>
        <w:rPr>
          <w:sz w:val="24"/>
        </w:rPr>
      </w:pPr>
      <w:r>
        <w:rPr>
          <w:sz w:val="24"/>
        </w:rPr>
        <w:t>How did the professionals</w:t>
      </w:r>
      <w:r>
        <w:rPr>
          <w:spacing w:val="-1"/>
          <w:sz w:val="24"/>
        </w:rPr>
        <w:t xml:space="preserve"> </w:t>
      </w:r>
      <w:r>
        <w:rPr>
          <w:sz w:val="24"/>
        </w:rPr>
        <w:t xml:space="preserve">work </w:t>
      </w:r>
      <w:r>
        <w:rPr>
          <w:spacing w:val="-2"/>
          <w:sz w:val="24"/>
        </w:rPr>
        <w:t>together?</w:t>
      </w:r>
    </w:p>
    <w:p w:rsidR="0009196E" w:rsidRDefault="0009196E" w:rsidP="0009196E">
      <w:pPr>
        <w:pStyle w:val="ListParagraph"/>
        <w:numPr>
          <w:ilvl w:val="0"/>
          <w:numId w:val="1"/>
        </w:numPr>
        <w:tabs>
          <w:tab w:val="left" w:pos="839"/>
        </w:tabs>
        <w:spacing w:line="292" w:lineRule="exact"/>
        <w:ind w:left="839" w:hanging="360"/>
        <w:rPr>
          <w:sz w:val="24"/>
        </w:rPr>
      </w:pPr>
      <w:r>
        <w:rPr>
          <w:sz w:val="24"/>
        </w:rPr>
        <w:t>What</w:t>
      </w:r>
      <w:r>
        <w:rPr>
          <w:spacing w:val="-5"/>
          <w:sz w:val="24"/>
        </w:rPr>
        <w:t xml:space="preserve"> </w:t>
      </w:r>
      <w:r>
        <w:rPr>
          <w:sz w:val="24"/>
        </w:rPr>
        <w:t>went</w:t>
      </w:r>
      <w:r>
        <w:rPr>
          <w:spacing w:val="-3"/>
          <w:sz w:val="24"/>
        </w:rPr>
        <w:t xml:space="preserve"> </w:t>
      </w:r>
      <w:r>
        <w:rPr>
          <w:sz w:val="24"/>
        </w:rPr>
        <w:t>well?</w:t>
      </w:r>
      <w:r>
        <w:rPr>
          <w:spacing w:val="-3"/>
          <w:sz w:val="24"/>
        </w:rPr>
        <w:t xml:space="preserve"> </w:t>
      </w:r>
      <w:r>
        <w:rPr>
          <w:sz w:val="24"/>
        </w:rPr>
        <w:t>This</w:t>
      </w:r>
      <w:r>
        <w:rPr>
          <w:spacing w:val="-2"/>
          <w:sz w:val="24"/>
        </w:rPr>
        <w:t xml:space="preserve"> </w:t>
      </w:r>
      <w:r>
        <w:rPr>
          <w:sz w:val="24"/>
        </w:rPr>
        <w:t>is</w:t>
      </w:r>
      <w:r>
        <w:rPr>
          <w:spacing w:val="-3"/>
          <w:sz w:val="24"/>
        </w:rPr>
        <w:t xml:space="preserve"> </w:t>
      </w:r>
      <w:r>
        <w:rPr>
          <w:sz w:val="24"/>
        </w:rPr>
        <w:t>about</w:t>
      </w:r>
      <w:r>
        <w:rPr>
          <w:spacing w:val="-3"/>
          <w:sz w:val="24"/>
        </w:rPr>
        <w:t xml:space="preserve"> </w:t>
      </w:r>
      <w:r>
        <w:rPr>
          <w:sz w:val="24"/>
        </w:rPr>
        <w:t>identifying</w:t>
      </w:r>
      <w:r>
        <w:rPr>
          <w:spacing w:val="-3"/>
          <w:sz w:val="24"/>
        </w:rPr>
        <w:t xml:space="preserve"> </w:t>
      </w:r>
      <w:r>
        <w:rPr>
          <w:sz w:val="24"/>
        </w:rPr>
        <w:t>effective</w:t>
      </w:r>
      <w:r>
        <w:rPr>
          <w:spacing w:val="-3"/>
          <w:sz w:val="24"/>
        </w:rPr>
        <w:t xml:space="preserve"> </w:t>
      </w:r>
      <w:r>
        <w:rPr>
          <w:sz w:val="24"/>
        </w:rPr>
        <w:t>practice</w:t>
      </w:r>
      <w:r>
        <w:rPr>
          <w:spacing w:val="-4"/>
          <w:sz w:val="24"/>
        </w:rPr>
        <w:t xml:space="preserve"> </w:t>
      </w:r>
      <w:r>
        <w:rPr>
          <w:sz w:val="24"/>
        </w:rPr>
        <w:t>and</w:t>
      </w:r>
      <w:r>
        <w:rPr>
          <w:spacing w:val="-2"/>
          <w:sz w:val="24"/>
        </w:rPr>
        <w:t xml:space="preserve"> </w:t>
      </w:r>
      <w:r>
        <w:rPr>
          <w:sz w:val="24"/>
        </w:rPr>
        <w:t>what</w:t>
      </w:r>
      <w:r>
        <w:rPr>
          <w:spacing w:val="-3"/>
          <w:sz w:val="24"/>
        </w:rPr>
        <w:t xml:space="preserve"> </w:t>
      </w:r>
      <w:r>
        <w:rPr>
          <w:sz w:val="24"/>
        </w:rPr>
        <w:t>facilitated</w:t>
      </w:r>
      <w:r>
        <w:rPr>
          <w:spacing w:val="-3"/>
          <w:sz w:val="24"/>
        </w:rPr>
        <w:t xml:space="preserve"> </w:t>
      </w:r>
      <w:r>
        <w:rPr>
          <w:sz w:val="24"/>
        </w:rPr>
        <w:t>that</w:t>
      </w:r>
      <w:r>
        <w:rPr>
          <w:spacing w:val="-3"/>
          <w:sz w:val="24"/>
        </w:rPr>
        <w:t xml:space="preserve"> </w:t>
      </w:r>
      <w:r>
        <w:rPr>
          <w:spacing w:val="-2"/>
          <w:sz w:val="24"/>
        </w:rPr>
        <w:t>practice</w:t>
      </w:r>
    </w:p>
    <w:p w:rsidR="0009196E" w:rsidRDefault="0009196E" w:rsidP="0009196E">
      <w:pPr>
        <w:pStyle w:val="ListParagraph"/>
        <w:numPr>
          <w:ilvl w:val="0"/>
          <w:numId w:val="1"/>
        </w:numPr>
        <w:tabs>
          <w:tab w:val="left" w:pos="839"/>
        </w:tabs>
        <w:spacing w:line="293" w:lineRule="exact"/>
        <w:ind w:left="839" w:hanging="360"/>
        <w:rPr>
          <w:sz w:val="24"/>
        </w:rPr>
      </w:pPr>
      <w:r>
        <w:rPr>
          <w:sz w:val="24"/>
        </w:rPr>
        <w:t>What</w:t>
      </w:r>
      <w:r>
        <w:rPr>
          <w:spacing w:val="-3"/>
          <w:sz w:val="24"/>
        </w:rPr>
        <w:t xml:space="preserve"> </w:t>
      </w:r>
      <w:r>
        <w:rPr>
          <w:sz w:val="24"/>
        </w:rPr>
        <w:t>could</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done</w:t>
      </w:r>
      <w:r>
        <w:rPr>
          <w:spacing w:val="-3"/>
          <w:sz w:val="24"/>
        </w:rPr>
        <w:t xml:space="preserve"> </w:t>
      </w:r>
      <w:r>
        <w:rPr>
          <w:sz w:val="24"/>
        </w:rPr>
        <w:t>better</w:t>
      </w:r>
      <w:r>
        <w:rPr>
          <w:spacing w:val="-2"/>
          <w:sz w:val="24"/>
        </w:rPr>
        <w:t xml:space="preserve"> </w:t>
      </w:r>
      <w:r>
        <w:rPr>
          <w:sz w:val="24"/>
        </w:rPr>
        <w:t>and</w:t>
      </w:r>
      <w:r>
        <w:rPr>
          <w:spacing w:val="-3"/>
          <w:sz w:val="24"/>
        </w:rPr>
        <w:t xml:space="preserve"> </w:t>
      </w:r>
      <w:r>
        <w:rPr>
          <w:sz w:val="24"/>
        </w:rPr>
        <w:t>why</w:t>
      </w:r>
      <w:r>
        <w:rPr>
          <w:spacing w:val="-3"/>
          <w:sz w:val="24"/>
        </w:rPr>
        <w:t xml:space="preserve"> </w:t>
      </w:r>
      <w:r>
        <w:rPr>
          <w:sz w:val="24"/>
        </w:rPr>
        <w:t>did</w:t>
      </w:r>
      <w:r>
        <w:rPr>
          <w:spacing w:val="-3"/>
          <w:sz w:val="24"/>
        </w:rPr>
        <w:t xml:space="preserve"> </w:t>
      </w:r>
      <w:r>
        <w:rPr>
          <w:sz w:val="24"/>
        </w:rPr>
        <w:t>it</w:t>
      </w:r>
      <w:r>
        <w:rPr>
          <w:spacing w:val="-2"/>
          <w:sz w:val="24"/>
        </w:rPr>
        <w:t xml:space="preserve"> </w:t>
      </w:r>
      <w:r>
        <w:rPr>
          <w:sz w:val="24"/>
        </w:rPr>
        <w:t>not</w:t>
      </w:r>
      <w:r>
        <w:rPr>
          <w:spacing w:val="-2"/>
          <w:sz w:val="24"/>
        </w:rPr>
        <w:t xml:space="preserve"> </w:t>
      </w:r>
      <w:r>
        <w:rPr>
          <w:sz w:val="24"/>
        </w:rPr>
        <w:t>happen</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pacing w:val="-2"/>
          <w:sz w:val="24"/>
        </w:rPr>
        <w:t>time?</w:t>
      </w:r>
    </w:p>
    <w:p w:rsidR="0009196E" w:rsidRDefault="0009196E" w:rsidP="0009196E">
      <w:pPr>
        <w:pStyle w:val="BodyText"/>
        <w:spacing w:before="268"/>
        <w:ind w:left="259" w:right="1434"/>
      </w:pPr>
      <w:r>
        <w:t>To</w:t>
      </w:r>
      <w:r>
        <w:rPr>
          <w:spacing w:val="-4"/>
        </w:rPr>
        <w:t xml:space="preserve"> </w:t>
      </w:r>
      <w:r>
        <w:t>help</w:t>
      </w:r>
      <w:r>
        <w:rPr>
          <w:spacing w:val="-4"/>
        </w:rPr>
        <w:t xml:space="preserve"> </w:t>
      </w:r>
      <w:r>
        <w:t>participants</w:t>
      </w:r>
      <w:r>
        <w:rPr>
          <w:spacing w:val="-4"/>
        </w:rPr>
        <w:t xml:space="preserve"> </w:t>
      </w:r>
      <w:r>
        <w:t>make</w:t>
      </w:r>
      <w:r>
        <w:rPr>
          <w:spacing w:val="-4"/>
        </w:rPr>
        <w:t xml:space="preserve"> </w:t>
      </w:r>
      <w:r>
        <w:t>sense</w:t>
      </w:r>
      <w:r>
        <w:rPr>
          <w:spacing w:val="-4"/>
        </w:rPr>
        <w:t xml:space="preserve"> </w:t>
      </w:r>
      <w:r>
        <w:t>of</w:t>
      </w:r>
      <w:r>
        <w:rPr>
          <w:spacing w:val="-3"/>
        </w:rPr>
        <w:t xml:space="preserve"> </w:t>
      </w:r>
      <w:r>
        <w:t>the</w:t>
      </w:r>
      <w:r>
        <w:rPr>
          <w:spacing w:val="-4"/>
        </w:rPr>
        <w:t xml:space="preserve"> </w:t>
      </w:r>
      <w:r>
        <w:t>emerging</w:t>
      </w:r>
      <w:r>
        <w:rPr>
          <w:spacing w:val="-4"/>
        </w:rPr>
        <w:t xml:space="preserve"> </w:t>
      </w:r>
      <w:r>
        <w:t>issues</w:t>
      </w:r>
      <w:r>
        <w:rPr>
          <w:spacing w:val="-4"/>
        </w:rPr>
        <w:t xml:space="preserve"> </w:t>
      </w:r>
      <w:r>
        <w:t>and</w:t>
      </w:r>
      <w:r>
        <w:rPr>
          <w:spacing w:val="-4"/>
        </w:rPr>
        <w:t xml:space="preserve"> </w:t>
      </w:r>
      <w:r>
        <w:t>learning</w:t>
      </w:r>
      <w:r>
        <w:rPr>
          <w:spacing w:val="-3"/>
        </w:rPr>
        <w:t xml:space="preserve"> </w:t>
      </w:r>
      <w:r>
        <w:t>it</w:t>
      </w:r>
      <w:r>
        <w:rPr>
          <w:spacing w:val="-4"/>
        </w:rPr>
        <w:t xml:space="preserve"> </w:t>
      </w:r>
      <w:r>
        <w:t>is</w:t>
      </w:r>
      <w:r>
        <w:rPr>
          <w:spacing w:val="-4"/>
        </w:rPr>
        <w:t xml:space="preserve"> </w:t>
      </w:r>
      <w:r>
        <w:t>essential</w:t>
      </w:r>
      <w:r>
        <w:rPr>
          <w:spacing w:val="-4"/>
        </w:rPr>
        <w:t xml:space="preserve"> </w:t>
      </w:r>
      <w:r>
        <w:t xml:space="preserve">that the Reviewer(s) pause from time to time to </w:t>
      </w:r>
      <w:proofErr w:type="spellStart"/>
      <w:r>
        <w:t>summarise</w:t>
      </w:r>
      <w:proofErr w:type="spellEnd"/>
      <w:r>
        <w:t xml:space="preserve"> the discussion.</w:t>
      </w:r>
    </w:p>
    <w:p w:rsidR="0009196E" w:rsidRDefault="0009196E" w:rsidP="0009196E">
      <w:pPr>
        <w:pStyle w:val="BodyText"/>
        <w:spacing w:before="200"/>
        <w:ind w:left="259" w:right="1434"/>
      </w:pPr>
      <w:r>
        <w:t>How the practitioner/first line manager event is brought to a close is important if it is to have</w:t>
      </w:r>
      <w:r>
        <w:rPr>
          <w:spacing w:val="-3"/>
        </w:rPr>
        <w:t xml:space="preserve"> </w:t>
      </w:r>
      <w:r>
        <w:t>some</w:t>
      </w:r>
      <w:r>
        <w:rPr>
          <w:spacing w:val="-3"/>
        </w:rPr>
        <w:t xml:space="preserve"> </w:t>
      </w:r>
      <w:r>
        <w:t>ongoing</w:t>
      </w:r>
      <w:r>
        <w:rPr>
          <w:spacing w:val="-3"/>
        </w:rPr>
        <w:t xml:space="preserve"> </w:t>
      </w:r>
      <w:r>
        <w:t>value</w:t>
      </w:r>
      <w:r>
        <w:rPr>
          <w:spacing w:val="-3"/>
        </w:rPr>
        <w:t xml:space="preserve"> </w:t>
      </w:r>
      <w:r>
        <w:t>and</w:t>
      </w:r>
      <w:r>
        <w:rPr>
          <w:spacing w:val="-3"/>
        </w:rPr>
        <w:t xml:space="preserve"> </w:t>
      </w:r>
      <w:r>
        <w:t>should</w:t>
      </w:r>
      <w:r>
        <w:rPr>
          <w:spacing w:val="-3"/>
        </w:rPr>
        <w:t xml:space="preserve"> </w:t>
      </w:r>
      <w:r>
        <w:t>not</w:t>
      </w:r>
      <w:r>
        <w:rPr>
          <w:spacing w:val="-3"/>
        </w:rPr>
        <w:t xml:space="preserve"> </w:t>
      </w:r>
      <w:r>
        <w:t>be</w:t>
      </w:r>
      <w:r>
        <w:rPr>
          <w:spacing w:val="-3"/>
        </w:rPr>
        <w:t xml:space="preserve"> </w:t>
      </w:r>
      <w:r>
        <w:t>rushed.</w:t>
      </w:r>
      <w:r>
        <w:rPr>
          <w:spacing w:val="-3"/>
        </w:rPr>
        <w:t xml:space="preserve"> </w:t>
      </w:r>
      <w:r>
        <w:t>This</w:t>
      </w:r>
      <w:r>
        <w:rPr>
          <w:spacing w:val="-3"/>
        </w:rPr>
        <w:t xml:space="preserve"> </w:t>
      </w:r>
      <w:r>
        <w:t>final</w:t>
      </w:r>
      <w:r>
        <w:rPr>
          <w:spacing w:val="-3"/>
        </w:rPr>
        <w:t xml:space="preserve"> </w:t>
      </w:r>
      <w:r>
        <w:t>session</w:t>
      </w:r>
      <w:r>
        <w:rPr>
          <w:spacing w:val="-3"/>
        </w:rPr>
        <w:t xml:space="preserve"> </w:t>
      </w:r>
      <w:r>
        <w:t>of</w:t>
      </w:r>
      <w:r>
        <w:rPr>
          <w:spacing w:val="-3"/>
        </w:rPr>
        <w:t xml:space="preserve"> </w:t>
      </w:r>
      <w:r>
        <w:t>the</w:t>
      </w:r>
      <w:r>
        <w:rPr>
          <w:spacing w:val="-3"/>
        </w:rPr>
        <w:t xml:space="preserve"> </w:t>
      </w:r>
      <w:r>
        <w:t>day</w:t>
      </w:r>
      <w:r>
        <w:rPr>
          <w:spacing w:val="-3"/>
        </w:rPr>
        <w:t xml:space="preserve"> </w:t>
      </w:r>
      <w:r>
        <w:t xml:space="preserve">should </w:t>
      </w:r>
      <w:r>
        <w:rPr>
          <w:spacing w:val="-2"/>
        </w:rPr>
        <w:t>include:</w:t>
      </w:r>
    </w:p>
    <w:p w:rsidR="0009196E" w:rsidRDefault="0009196E" w:rsidP="0009196E">
      <w:pPr>
        <w:pStyle w:val="ListParagraph"/>
        <w:numPr>
          <w:ilvl w:val="0"/>
          <w:numId w:val="1"/>
        </w:numPr>
        <w:tabs>
          <w:tab w:val="left" w:pos="839"/>
        </w:tabs>
        <w:spacing w:before="200" w:line="293" w:lineRule="exact"/>
        <w:ind w:left="839" w:hanging="360"/>
        <w:rPr>
          <w:sz w:val="24"/>
        </w:rPr>
      </w:pPr>
      <w:r>
        <w:rPr>
          <w:sz w:val="24"/>
        </w:rPr>
        <w:t xml:space="preserve">A summary of the key </w:t>
      </w:r>
      <w:r>
        <w:rPr>
          <w:spacing w:val="-2"/>
          <w:sz w:val="24"/>
        </w:rPr>
        <w:t>learning</w:t>
      </w:r>
    </w:p>
    <w:p w:rsidR="0009196E" w:rsidRDefault="0009196E" w:rsidP="0009196E">
      <w:pPr>
        <w:pStyle w:val="ListParagraph"/>
        <w:numPr>
          <w:ilvl w:val="0"/>
          <w:numId w:val="1"/>
        </w:numPr>
        <w:tabs>
          <w:tab w:val="left" w:pos="839"/>
        </w:tabs>
        <w:spacing w:line="292" w:lineRule="exact"/>
        <w:ind w:left="839" w:hanging="360"/>
        <w:rPr>
          <w:sz w:val="24"/>
        </w:rPr>
      </w:pPr>
      <w:r>
        <w:rPr>
          <w:sz w:val="24"/>
        </w:rPr>
        <w:t>An outline of the next</w:t>
      </w:r>
      <w:r>
        <w:rPr>
          <w:spacing w:val="-1"/>
          <w:sz w:val="24"/>
        </w:rPr>
        <w:t xml:space="preserve"> </w:t>
      </w:r>
      <w:r>
        <w:rPr>
          <w:spacing w:val="-2"/>
          <w:sz w:val="24"/>
        </w:rPr>
        <w:t>steps</w:t>
      </w:r>
    </w:p>
    <w:p w:rsidR="0009196E" w:rsidRDefault="0009196E" w:rsidP="0009196E">
      <w:pPr>
        <w:pStyle w:val="ListParagraph"/>
        <w:numPr>
          <w:ilvl w:val="0"/>
          <w:numId w:val="1"/>
        </w:numPr>
        <w:tabs>
          <w:tab w:val="left" w:pos="840"/>
        </w:tabs>
        <w:ind w:right="449"/>
        <w:rPr>
          <w:sz w:val="24"/>
        </w:rPr>
      </w:pPr>
      <w:r>
        <w:rPr>
          <w:sz w:val="24"/>
        </w:rPr>
        <w:t>An</w:t>
      </w:r>
      <w:r>
        <w:rPr>
          <w:spacing w:val="-3"/>
          <w:sz w:val="24"/>
        </w:rPr>
        <w:t xml:space="preserve"> </w:t>
      </w:r>
      <w:r>
        <w:rPr>
          <w:sz w:val="24"/>
        </w:rPr>
        <w:t>opportunity</w:t>
      </w:r>
      <w:r>
        <w:rPr>
          <w:spacing w:val="-3"/>
          <w:sz w:val="24"/>
        </w:rPr>
        <w:t xml:space="preserve"> </w:t>
      </w:r>
      <w:r>
        <w:rPr>
          <w:sz w:val="24"/>
        </w:rPr>
        <w:t>for</w:t>
      </w:r>
      <w:r>
        <w:rPr>
          <w:spacing w:val="-3"/>
          <w:sz w:val="24"/>
        </w:rPr>
        <w:t xml:space="preserve"> </w:t>
      </w:r>
      <w:r>
        <w:rPr>
          <w:sz w:val="24"/>
        </w:rPr>
        <w:t>participants</w:t>
      </w:r>
      <w:r>
        <w:rPr>
          <w:spacing w:val="-3"/>
          <w:sz w:val="24"/>
        </w:rPr>
        <w:t xml:space="preserve"> </w:t>
      </w:r>
      <w:r>
        <w:rPr>
          <w:sz w:val="24"/>
        </w:rPr>
        <w:t>to</w:t>
      </w:r>
      <w:r>
        <w:rPr>
          <w:spacing w:val="-3"/>
          <w:sz w:val="24"/>
        </w:rPr>
        <w:t xml:space="preserve"> </w:t>
      </w:r>
      <w:r>
        <w:rPr>
          <w:sz w:val="24"/>
        </w:rPr>
        <w:t>think</w:t>
      </w:r>
      <w:r>
        <w:rPr>
          <w:spacing w:val="-4"/>
          <w:sz w:val="24"/>
        </w:rPr>
        <w:t xml:space="preserve"> </w:t>
      </w:r>
      <w:r>
        <w:rPr>
          <w:sz w:val="24"/>
        </w:rPr>
        <w:t>about</w:t>
      </w:r>
      <w:r>
        <w:rPr>
          <w:spacing w:val="-3"/>
          <w:sz w:val="24"/>
        </w:rPr>
        <w:t xml:space="preserve"> </w:t>
      </w:r>
      <w:r>
        <w:rPr>
          <w:sz w:val="24"/>
        </w:rPr>
        <w:t>their</w:t>
      </w:r>
      <w:r>
        <w:rPr>
          <w:spacing w:val="-3"/>
          <w:sz w:val="24"/>
        </w:rPr>
        <w:t xml:space="preserve"> </w:t>
      </w:r>
      <w:r>
        <w:rPr>
          <w:sz w:val="24"/>
        </w:rPr>
        <w:t>personal</w:t>
      </w:r>
      <w:r>
        <w:rPr>
          <w:spacing w:val="-3"/>
          <w:sz w:val="24"/>
        </w:rPr>
        <w:t xml:space="preserve"> </w:t>
      </w:r>
      <w:r>
        <w:rPr>
          <w:sz w:val="24"/>
        </w:rPr>
        <w:t>learning</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to take it forward</w:t>
      </w:r>
    </w:p>
    <w:p w:rsidR="0009196E" w:rsidRDefault="0009196E" w:rsidP="0009196E">
      <w:pPr>
        <w:pStyle w:val="ListParagraph"/>
        <w:numPr>
          <w:ilvl w:val="0"/>
          <w:numId w:val="1"/>
        </w:numPr>
        <w:tabs>
          <w:tab w:val="left" w:pos="839"/>
        </w:tabs>
        <w:spacing w:line="292" w:lineRule="exact"/>
        <w:ind w:left="839" w:hanging="360"/>
        <w:rPr>
          <w:sz w:val="24"/>
        </w:rPr>
      </w:pPr>
      <w:r>
        <w:rPr>
          <w:sz w:val="24"/>
        </w:rPr>
        <w:t>Checking</w:t>
      </w:r>
      <w:r>
        <w:rPr>
          <w:spacing w:val="-1"/>
          <w:sz w:val="24"/>
        </w:rPr>
        <w:t xml:space="preserve"> </w:t>
      </w:r>
      <w:r>
        <w:rPr>
          <w:sz w:val="24"/>
        </w:rPr>
        <w:t>out how participants feel about</w:t>
      </w:r>
      <w:r>
        <w:rPr>
          <w:spacing w:val="-1"/>
          <w:sz w:val="24"/>
        </w:rPr>
        <w:t xml:space="preserve"> </w:t>
      </w:r>
      <w:r>
        <w:rPr>
          <w:sz w:val="24"/>
        </w:rPr>
        <w:t>the process they have</w:t>
      </w:r>
      <w:r>
        <w:rPr>
          <w:spacing w:val="-1"/>
          <w:sz w:val="24"/>
        </w:rPr>
        <w:t xml:space="preserve"> </w:t>
      </w:r>
      <w:r>
        <w:rPr>
          <w:sz w:val="24"/>
        </w:rPr>
        <w:t xml:space="preserve">been </w:t>
      </w:r>
      <w:r>
        <w:rPr>
          <w:spacing w:val="-2"/>
          <w:sz w:val="24"/>
        </w:rPr>
        <w:t>through</w:t>
      </w:r>
    </w:p>
    <w:p w:rsidR="0009196E" w:rsidRDefault="0009196E" w:rsidP="0009196E">
      <w:pPr>
        <w:pStyle w:val="BodyText"/>
        <w:spacing w:before="273"/>
        <w:ind w:left="119" w:right="191"/>
      </w:pPr>
      <w:r>
        <w:t>The</w:t>
      </w:r>
      <w:r>
        <w:rPr>
          <w:spacing w:val="-3"/>
        </w:rPr>
        <w:t xml:space="preserve"> </w:t>
      </w:r>
      <w:r>
        <w:t>events</w:t>
      </w:r>
      <w:r>
        <w:rPr>
          <w:spacing w:val="-3"/>
        </w:rPr>
        <w:t xml:space="preserve"> </w:t>
      </w:r>
      <w:r>
        <w:t>for</w:t>
      </w:r>
      <w:r>
        <w:rPr>
          <w:spacing w:val="-3"/>
        </w:rPr>
        <w:t xml:space="preserve"> </w:t>
      </w:r>
      <w:r>
        <w:t>strategic</w:t>
      </w:r>
      <w:r>
        <w:rPr>
          <w:spacing w:val="-3"/>
        </w:rPr>
        <w:t xml:space="preserve"> </w:t>
      </w:r>
      <w:r>
        <w:t>managers</w:t>
      </w:r>
      <w:r>
        <w:rPr>
          <w:spacing w:val="-3"/>
        </w:rPr>
        <w:t xml:space="preserve"> </w:t>
      </w:r>
      <w:r>
        <w:t>also</w:t>
      </w:r>
      <w:r>
        <w:rPr>
          <w:spacing w:val="-3"/>
        </w:rPr>
        <w:t xml:space="preserve"> </w:t>
      </w:r>
      <w:r>
        <w:t>need</w:t>
      </w:r>
      <w:r>
        <w:rPr>
          <w:spacing w:val="-3"/>
        </w:rPr>
        <w:t xml:space="preserve"> </w:t>
      </w:r>
      <w:r>
        <w:t>a</w:t>
      </w:r>
      <w:r>
        <w:rPr>
          <w:spacing w:val="-3"/>
        </w:rPr>
        <w:t xml:space="preserve"> </w:t>
      </w:r>
      <w:r>
        <w:t>careful</w:t>
      </w:r>
      <w:r>
        <w:rPr>
          <w:spacing w:val="-3"/>
        </w:rPr>
        <w:t xml:space="preserve"> </w:t>
      </w:r>
      <w:r>
        <w:t>and</w:t>
      </w:r>
      <w:r>
        <w:rPr>
          <w:spacing w:val="-3"/>
        </w:rPr>
        <w:t xml:space="preserve"> </w:t>
      </w:r>
      <w:r>
        <w:t>thorough</w:t>
      </w:r>
      <w:r>
        <w:rPr>
          <w:spacing w:val="-3"/>
        </w:rPr>
        <w:t xml:space="preserve"> </w:t>
      </w:r>
      <w:r>
        <w:t>introduction</w:t>
      </w:r>
      <w:r>
        <w:rPr>
          <w:spacing w:val="-3"/>
        </w:rPr>
        <w:t xml:space="preserve"> </w:t>
      </w:r>
      <w:r>
        <w:t>similar</w:t>
      </w:r>
      <w:r>
        <w:rPr>
          <w:spacing w:val="-3"/>
        </w:rPr>
        <w:t xml:space="preserve"> </w:t>
      </w:r>
      <w:r>
        <w:t>to</w:t>
      </w:r>
      <w:r>
        <w:rPr>
          <w:spacing w:val="-3"/>
        </w:rPr>
        <w:t xml:space="preserve"> </w:t>
      </w:r>
      <w:r>
        <w:t>the</w:t>
      </w:r>
      <w:r>
        <w:rPr>
          <w:spacing w:val="-3"/>
        </w:rPr>
        <w:t xml:space="preserve"> </w:t>
      </w:r>
      <w:r>
        <w:t>one</w:t>
      </w:r>
      <w:r>
        <w:rPr>
          <w:spacing w:val="-3"/>
        </w:rPr>
        <w:t xml:space="preserve"> </w:t>
      </w:r>
      <w:r>
        <w:t>for practitioner events. However, they will need to input on the circumstances leading to the review so that they have material to work with for the rest of the session. The session will then cover:</w:t>
      </w:r>
    </w:p>
    <w:p w:rsidR="0009196E" w:rsidRDefault="0009196E" w:rsidP="0009196E">
      <w:pPr>
        <w:sectPr w:rsidR="0009196E">
          <w:pgSz w:w="11910" w:h="16840"/>
          <w:pgMar w:top="780" w:right="420" w:bottom="560" w:left="420" w:header="0" w:footer="360" w:gutter="0"/>
          <w:cols w:space="720"/>
        </w:sectPr>
      </w:pPr>
    </w:p>
    <w:p w:rsidR="0009196E" w:rsidRDefault="0009196E" w:rsidP="0009196E">
      <w:pPr>
        <w:pStyle w:val="BodyText"/>
        <w:spacing w:before="80"/>
        <w:ind w:left="119"/>
      </w:pPr>
      <w:r>
        <w:lastRenderedPageBreak/>
        <w:t>Small</w:t>
      </w:r>
      <w:r>
        <w:rPr>
          <w:spacing w:val="-1"/>
        </w:rPr>
        <w:t xml:space="preserve"> </w:t>
      </w:r>
      <w:r>
        <w:t xml:space="preserve">group work to think </w:t>
      </w:r>
      <w:r>
        <w:rPr>
          <w:spacing w:val="-2"/>
        </w:rPr>
        <w:t>about:</w:t>
      </w:r>
    </w:p>
    <w:p w:rsidR="0009196E" w:rsidRDefault="0009196E" w:rsidP="0009196E">
      <w:pPr>
        <w:pStyle w:val="ListParagraph"/>
        <w:numPr>
          <w:ilvl w:val="0"/>
          <w:numId w:val="1"/>
        </w:numPr>
        <w:tabs>
          <w:tab w:val="left" w:pos="839"/>
        </w:tabs>
        <w:spacing w:before="276" w:line="293" w:lineRule="exact"/>
        <w:ind w:left="839" w:hanging="360"/>
        <w:rPr>
          <w:sz w:val="24"/>
        </w:rPr>
      </w:pPr>
      <w:r>
        <w:rPr>
          <w:sz w:val="24"/>
        </w:rPr>
        <w:t>Challenges</w:t>
      </w:r>
      <w:r>
        <w:rPr>
          <w:spacing w:val="-3"/>
          <w:sz w:val="24"/>
        </w:rPr>
        <w:t xml:space="preserve"> </w:t>
      </w:r>
      <w:r>
        <w:rPr>
          <w:sz w:val="24"/>
        </w:rPr>
        <w:t xml:space="preserve">and missed opportunities in this </w:t>
      </w:r>
      <w:r>
        <w:rPr>
          <w:spacing w:val="-2"/>
          <w:sz w:val="24"/>
        </w:rPr>
        <w:t>situation</w:t>
      </w:r>
    </w:p>
    <w:p w:rsidR="0009196E" w:rsidRDefault="0009196E" w:rsidP="0009196E">
      <w:pPr>
        <w:pStyle w:val="ListParagraph"/>
        <w:numPr>
          <w:ilvl w:val="0"/>
          <w:numId w:val="1"/>
        </w:numPr>
        <w:tabs>
          <w:tab w:val="left" w:pos="839"/>
        </w:tabs>
        <w:spacing w:line="293" w:lineRule="exact"/>
        <w:ind w:left="839" w:hanging="360"/>
        <w:rPr>
          <w:sz w:val="24"/>
        </w:rPr>
      </w:pPr>
      <w:r>
        <w:rPr>
          <w:sz w:val="24"/>
        </w:rPr>
        <w:t>What</w:t>
      </w:r>
      <w:r>
        <w:rPr>
          <w:spacing w:val="-3"/>
          <w:sz w:val="24"/>
        </w:rPr>
        <w:t xml:space="preserve"> </w:t>
      </w:r>
      <w:r>
        <w:rPr>
          <w:sz w:val="24"/>
        </w:rPr>
        <w:t>worked</w:t>
      </w:r>
      <w:r>
        <w:rPr>
          <w:spacing w:val="-4"/>
          <w:sz w:val="24"/>
        </w:rPr>
        <w:t xml:space="preserve"> </w:t>
      </w:r>
      <w:r>
        <w:rPr>
          <w:sz w:val="24"/>
        </w:rPr>
        <w:t>well</w:t>
      </w:r>
      <w:r>
        <w:rPr>
          <w:spacing w:val="-3"/>
          <w:sz w:val="24"/>
        </w:rPr>
        <w:t xml:space="preserve"> </w:t>
      </w:r>
      <w:r>
        <w:rPr>
          <w:sz w:val="24"/>
        </w:rPr>
        <w:t>and</w:t>
      </w:r>
      <w:r>
        <w:rPr>
          <w:spacing w:val="-3"/>
          <w:sz w:val="24"/>
        </w:rPr>
        <w:t xml:space="preserve"> </w:t>
      </w:r>
      <w:r>
        <w:rPr>
          <w:spacing w:val="-4"/>
          <w:sz w:val="24"/>
        </w:rPr>
        <w:t>why?</w:t>
      </w:r>
    </w:p>
    <w:p w:rsidR="0009196E" w:rsidRDefault="0009196E" w:rsidP="0009196E">
      <w:pPr>
        <w:pStyle w:val="BodyText"/>
        <w:spacing w:before="274"/>
        <w:ind w:left="119" w:right="161"/>
      </w:pPr>
      <w:r>
        <w:t>Followed</w:t>
      </w:r>
      <w:r>
        <w:rPr>
          <w:spacing w:val="-4"/>
        </w:rPr>
        <w:t xml:space="preserve"> </w:t>
      </w:r>
      <w:r>
        <w:t>by</w:t>
      </w:r>
      <w:r>
        <w:rPr>
          <w:spacing w:val="-4"/>
        </w:rPr>
        <w:t xml:space="preserve"> </w:t>
      </w:r>
      <w:r>
        <w:t>careful</w:t>
      </w:r>
      <w:r>
        <w:rPr>
          <w:spacing w:val="-4"/>
        </w:rPr>
        <w:t xml:space="preserve"> </w:t>
      </w:r>
      <w:r>
        <w:t>feedback</w:t>
      </w:r>
      <w:r>
        <w:rPr>
          <w:spacing w:val="-4"/>
        </w:rPr>
        <w:t xml:space="preserve"> </w:t>
      </w:r>
      <w:r>
        <w:t>to</w:t>
      </w:r>
      <w:r>
        <w:rPr>
          <w:spacing w:val="-4"/>
        </w:rPr>
        <w:t xml:space="preserve"> </w:t>
      </w:r>
      <w:r>
        <w:t>identify</w:t>
      </w:r>
      <w:r>
        <w:rPr>
          <w:spacing w:val="-4"/>
        </w:rPr>
        <w:t xml:space="preserve"> </w:t>
      </w:r>
      <w:r>
        <w:t>themes</w:t>
      </w:r>
      <w:r>
        <w:rPr>
          <w:spacing w:val="-4"/>
        </w:rPr>
        <w:t xml:space="preserve"> </w:t>
      </w:r>
      <w:r>
        <w:t>and</w:t>
      </w:r>
      <w:r>
        <w:rPr>
          <w:spacing w:val="-4"/>
        </w:rPr>
        <w:t xml:space="preserve"> </w:t>
      </w:r>
      <w:r>
        <w:t>issues,</w:t>
      </w:r>
      <w:r>
        <w:rPr>
          <w:spacing w:val="-4"/>
        </w:rPr>
        <w:t xml:space="preserve"> </w:t>
      </w:r>
      <w:r>
        <w:t>feedback</w:t>
      </w:r>
      <w:r>
        <w:rPr>
          <w:spacing w:val="-3"/>
        </w:rPr>
        <w:t xml:space="preserve"> </w:t>
      </w:r>
      <w:r>
        <w:t>from</w:t>
      </w:r>
      <w:r>
        <w:rPr>
          <w:spacing w:val="-4"/>
        </w:rPr>
        <w:t xml:space="preserve"> </w:t>
      </w:r>
      <w:r>
        <w:t>the</w:t>
      </w:r>
      <w:r>
        <w:rPr>
          <w:spacing w:val="-4"/>
        </w:rPr>
        <w:t xml:space="preserve"> </w:t>
      </w:r>
      <w:r>
        <w:t>practitioners</w:t>
      </w:r>
      <w:r>
        <w:rPr>
          <w:spacing w:val="-4"/>
        </w:rPr>
        <w:t xml:space="preserve"> </w:t>
      </w:r>
      <w:r>
        <w:t xml:space="preserve">and frontline </w:t>
      </w:r>
      <w:proofErr w:type="gramStart"/>
      <w:r>
        <w:t>managers</w:t>
      </w:r>
      <w:proofErr w:type="gramEnd"/>
      <w:r>
        <w:t xml:space="preserve"> event, with an opportunity for discussion;</w:t>
      </w:r>
    </w:p>
    <w:p w:rsidR="0009196E" w:rsidRDefault="0009196E" w:rsidP="0009196E">
      <w:pPr>
        <w:pStyle w:val="ListParagraph"/>
        <w:numPr>
          <w:ilvl w:val="0"/>
          <w:numId w:val="1"/>
        </w:numPr>
        <w:tabs>
          <w:tab w:val="left" w:pos="839"/>
        </w:tabs>
        <w:spacing w:before="276" w:line="293" w:lineRule="exact"/>
        <w:ind w:left="839" w:hanging="360"/>
        <w:rPr>
          <w:sz w:val="24"/>
        </w:rPr>
      </w:pPr>
      <w:r>
        <w:rPr>
          <w:sz w:val="24"/>
        </w:rPr>
        <w:t>Input</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views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family,</w:t>
      </w:r>
      <w:r>
        <w:rPr>
          <w:spacing w:val="-4"/>
          <w:sz w:val="24"/>
        </w:rPr>
        <w:t xml:space="preserve"> </w:t>
      </w:r>
      <w:r>
        <w:rPr>
          <w:sz w:val="24"/>
        </w:rPr>
        <w:t>again</w:t>
      </w:r>
      <w:r>
        <w:rPr>
          <w:spacing w:val="-4"/>
          <w:sz w:val="24"/>
        </w:rPr>
        <w:t xml:space="preserve"> </w:t>
      </w:r>
      <w:r>
        <w:rPr>
          <w:sz w:val="24"/>
        </w:rPr>
        <w:t>with</w:t>
      </w:r>
      <w:r>
        <w:rPr>
          <w:spacing w:val="-3"/>
          <w:sz w:val="24"/>
        </w:rPr>
        <w:t xml:space="preserve"> </w:t>
      </w:r>
      <w:r>
        <w:rPr>
          <w:sz w:val="24"/>
        </w:rPr>
        <w:t>an</w:t>
      </w:r>
      <w:r>
        <w:rPr>
          <w:spacing w:val="-4"/>
          <w:sz w:val="24"/>
        </w:rPr>
        <w:t xml:space="preserve"> </w:t>
      </w:r>
      <w:r>
        <w:rPr>
          <w:sz w:val="24"/>
        </w:rPr>
        <w:t>opportunity</w:t>
      </w:r>
      <w:r>
        <w:rPr>
          <w:spacing w:val="-4"/>
          <w:sz w:val="24"/>
        </w:rPr>
        <w:t xml:space="preserve"> </w:t>
      </w:r>
      <w:r>
        <w:rPr>
          <w:sz w:val="24"/>
        </w:rPr>
        <w:t>for</w:t>
      </w:r>
      <w:r>
        <w:rPr>
          <w:spacing w:val="-3"/>
          <w:sz w:val="24"/>
        </w:rPr>
        <w:t xml:space="preserve"> </w:t>
      </w:r>
      <w:r>
        <w:rPr>
          <w:spacing w:val="-2"/>
          <w:sz w:val="24"/>
        </w:rPr>
        <w:t>discussion</w:t>
      </w:r>
    </w:p>
    <w:p w:rsidR="0009196E" w:rsidRDefault="0009196E" w:rsidP="0009196E">
      <w:pPr>
        <w:pStyle w:val="ListParagraph"/>
        <w:numPr>
          <w:ilvl w:val="0"/>
          <w:numId w:val="1"/>
        </w:numPr>
        <w:tabs>
          <w:tab w:val="left" w:pos="839"/>
        </w:tabs>
        <w:spacing w:line="292" w:lineRule="exact"/>
        <w:ind w:left="839" w:hanging="360"/>
        <w:rPr>
          <w:sz w:val="24"/>
        </w:rPr>
      </w:pPr>
      <w:r>
        <w:rPr>
          <w:sz w:val="24"/>
        </w:rPr>
        <w:t>Discussion on ‘what needs</w:t>
      </w:r>
      <w:r>
        <w:rPr>
          <w:spacing w:val="-1"/>
          <w:sz w:val="24"/>
        </w:rPr>
        <w:t xml:space="preserve"> </w:t>
      </w:r>
      <w:r>
        <w:rPr>
          <w:sz w:val="24"/>
        </w:rPr>
        <w:t>to change’ to think</w:t>
      </w:r>
      <w:r>
        <w:rPr>
          <w:spacing w:val="-1"/>
          <w:sz w:val="24"/>
        </w:rPr>
        <w:t xml:space="preserve"> </w:t>
      </w:r>
      <w:r>
        <w:rPr>
          <w:spacing w:val="-2"/>
          <w:sz w:val="24"/>
        </w:rPr>
        <w:t>about:</w:t>
      </w:r>
    </w:p>
    <w:p w:rsidR="0009196E" w:rsidRDefault="0009196E" w:rsidP="0009196E">
      <w:pPr>
        <w:pStyle w:val="ListParagraph"/>
        <w:numPr>
          <w:ilvl w:val="1"/>
          <w:numId w:val="1"/>
        </w:numPr>
        <w:tabs>
          <w:tab w:val="left" w:pos="1506"/>
        </w:tabs>
        <w:spacing w:line="296" w:lineRule="exact"/>
        <w:ind w:left="1506" w:hanging="307"/>
        <w:rPr>
          <w:sz w:val="24"/>
        </w:rPr>
      </w:pPr>
      <w:proofErr w:type="gramStart"/>
      <w:r>
        <w:rPr>
          <w:sz w:val="24"/>
        </w:rPr>
        <w:t>what</w:t>
      </w:r>
      <w:proofErr w:type="gramEnd"/>
      <w:r>
        <w:rPr>
          <w:spacing w:val="-3"/>
          <w:sz w:val="24"/>
        </w:rPr>
        <w:t xml:space="preserve"> </w:t>
      </w:r>
      <w:r>
        <w:rPr>
          <w:sz w:val="24"/>
        </w:rPr>
        <w:t>changes</w:t>
      </w:r>
      <w:r>
        <w:rPr>
          <w:spacing w:val="-1"/>
          <w:sz w:val="24"/>
        </w:rPr>
        <w:t xml:space="preserve"> </w:t>
      </w:r>
      <w:r>
        <w:rPr>
          <w:sz w:val="24"/>
        </w:rPr>
        <w:t>have</w:t>
      </w:r>
      <w:r>
        <w:rPr>
          <w:spacing w:val="-1"/>
          <w:sz w:val="24"/>
        </w:rPr>
        <w:t xml:space="preserve"> </w:t>
      </w:r>
      <w:r>
        <w:rPr>
          <w:sz w:val="24"/>
        </w:rPr>
        <w:t>already</w:t>
      </w:r>
      <w:r>
        <w:rPr>
          <w:spacing w:val="-1"/>
          <w:sz w:val="24"/>
        </w:rPr>
        <w:t xml:space="preserve"> </w:t>
      </w:r>
      <w:r>
        <w:rPr>
          <w:sz w:val="24"/>
        </w:rPr>
        <w:t xml:space="preserve">been </w:t>
      </w:r>
      <w:r>
        <w:rPr>
          <w:spacing w:val="-2"/>
          <w:sz w:val="24"/>
        </w:rPr>
        <w:t>made?</w:t>
      </w:r>
    </w:p>
    <w:p w:rsidR="0009196E" w:rsidRDefault="0009196E" w:rsidP="0009196E">
      <w:pPr>
        <w:pStyle w:val="ListParagraph"/>
        <w:numPr>
          <w:ilvl w:val="1"/>
          <w:numId w:val="1"/>
        </w:numPr>
        <w:tabs>
          <w:tab w:val="left" w:pos="1506"/>
        </w:tabs>
        <w:spacing w:before="18" w:line="287" w:lineRule="exact"/>
        <w:ind w:left="1506" w:hanging="307"/>
        <w:rPr>
          <w:sz w:val="24"/>
        </w:rPr>
      </w:pPr>
      <w:proofErr w:type="gramStart"/>
      <w:r>
        <w:rPr>
          <w:sz w:val="24"/>
        </w:rPr>
        <w:t>what</w:t>
      </w:r>
      <w:proofErr w:type="gramEnd"/>
      <w:r>
        <w:rPr>
          <w:sz w:val="24"/>
        </w:rPr>
        <w:t xml:space="preserve"> else</w:t>
      </w:r>
      <w:r>
        <w:rPr>
          <w:spacing w:val="2"/>
          <w:sz w:val="24"/>
        </w:rPr>
        <w:t xml:space="preserve"> </w:t>
      </w:r>
      <w:r>
        <w:rPr>
          <w:sz w:val="24"/>
        </w:rPr>
        <w:t>can</w:t>
      </w:r>
      <w:r>
        <w:rPr>
          <w:spacing w:val="2"/>
          <w:sz w:val="24"/>
        </w:rPr>
        <w:t xml:space="preserve"> </w:t>
      </w:r>
      <w:r>
        <w:rPr>
          <w:sz w:val="24"/>
        </w:rPr>
        <w:t>be</w:t>
      </w:r>
      <w:r>
        <w:rPr>
          <w:spacing w:val="3"/>
          <w:sz w:val="24"/>
        </w:rPr>
        <w:t xml:space="preserve"> </w:t>
      </w:r>
      <w:r>
        <w:rPr>
          <w:spacing w:val="-2"/>
          <w:sz w:val="24"/>
        </w:rPr>
        <w:t>done?</w:t>
      </w:r>
    </w:p>
    <w:p w:rsidR="0009196E" w:rsidRDefault="0009196E" w:rsidP="0009196E">
      <w:pPr>
        <w:pStyle w:val="ListParagraph"/>
        <w:numPr>
          <w:ilvl w:val="0"/>
          <w:numId w:val="1"/>
        </w:numPr>
        <w:tabs>
          <w:tab w:val="left" w:pos="839"/>
        </w:tabs>
        <w:spacing w:line="283" w:lineRule="exact"/>
        <w:ind w:left="839" w:hanging="360"/>
        <w:rPr>
          <w:sz w:val="24"/>
        </w:rPr>
      </w:pPr>
      <w:r>
        <w:rPr>
          <w:sz w:val="24"/>
        </w:rPr>
        <w:t>Summary</w:t>
      </w:r>
      <w:r>
        <w:rPr>
          <w:spacing w:val="-4"/>
          <w:sz w:val="24"/>
        </w:rPr>
        <w:t xml:space="preserve"> </w:t>
      </w:r>
      <w:r>
        <w:rPr>
          <w:sz w:val="24"/>
        </w:rPr>
        <w:t>and</w:t>
      </w:r>
      <w:r>
        <w:rPr>
          <w:spacing w:val="-3"/>
          <w:sz w:val="24"/>
        </w:rPr>
        <w:t xml:space="preserve"> </w:t>
      </w:r>
      <w:r>
        <w:rPr>
          <w:sz w:val="24"/>
        </w:rPr>
        <w:t>agreement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emerging</w:t>
      </w:r>
      <w:r>
        <w:rPr>
          <w:spacing w:val="-4"/>
          <w:sz w:val="24"/>
        </w:rPr>
        <w:t xml:space="preserve"> </w:t>
      </w:r>
      <w:r>
        <w:rPr>
          <w:sz w:val="24"/>
        </w:rPr>
        <w:t>recommendations/future</w:t>
      </w:r>
      <w:r>
        <w:rPr>
          <w:spacing w:val="-3"/>
          <w:sz w:val="24"/>
        </w:rPr>
        <w:t xml:space="preserve"> </w:t>
      </w:r>
      <w:r>
        <w:rPr>
          <w:spacing w:val="-2"/>
          <w:sz w:val="24"/>
        </w:rPr>
        <w:t>actions</w:t>
      </w:r>
    </w:p>
    <w:p w:rsidR="0009196E" w:rsidRDefault="0009196E" w:rsidP="0009196E">
      <w:pPr>
        <w:pStyle w:val="ListParagraph"/>
        <w:numPr>
          <w:ilvl w:val="0"/>
          <w:numId w:val="1"/>
        </w:numPr>
        <w:tabs>
          <w:tab w:val="left" w:pos="839"/>
        </w:tabs>
        <w:spacing w:line="293" w:lineRule="exact"/>
        <w:ind w:left="839" w:hanging="360"/>
        <w:rPr>
          <w:sz w:val="24"/>
        </w:rPr>
      </w:pPr>
      <w:r>
        <w:rPr>
          <w:sz w:val="24"/>
        </w:rPr>
        <w:t>Setting</w:t>
      </w:r>
      <w:r>
        <w:rPr>
          <w:spacing w:val="-1"/>
          <w:sz w:val="24"/>
        </w:rPr>
        <w:t xml:space="preserve"> </w:t>
      </w:r>
      <w:r>
        <w:rPr>
          <w:sz w:val="24"/>
        </w:rPr>
        <w:t>out next steps in terms of</w:t>
      </w:r>
      <w:r>
        <w:rPr>
          <w:spacing w:val="-1"/>
          <w:sz w:val="24"/>
        </w:rPr>
        <w:t xml:space="preserve"> </w:t>
      </w:r>
      <w:r>
        <w:rPr>
          <w:sz w:val="24"/>
        </w:rPr>
        <w:t>the</w:t>
      </w:r>
      <w:r>
        <w:rPr>
          <w:spacing w:val="-1"/>
          <w:sz w:val="24"/>
        </w:rPr>
        <w:t xml:space="preserve"> </w:t>
      </w:r>
      <w:r>
        <w:rPr>
          <w:sz w:val="24"/>
        </w:rPr>
        <w:t xml:space="preserve">process of the Learning </w:t>
      </w:r>
      <w:r>
        <w:rPr>
          <w:spacing w:val="-2"/>
          <w:sz w:val="24"/>
        </w:rPr>
        <w:t>Review</w:t>
      </w:r>
    </w:p>
    <w:p w:rsidR="0009196E" w:rsidRDefault="0009196E" w:rsidP="0009196E">
      <w:pPr>
        <w:pStyle w:val="BodyText"/>
        <w:spacing w:before="38"/>
      </w:pPr>
    </w:p>
    <w:p w:rsidR="0009196E" w:rsidRDefault="0009196E" w:rsidP="0009196E">
      <w:pPr>
        <w:pStyle w:val="BodyText"/>
        <w:spacing w:before="1"/>
        <w:ind w:left="119" w:right="161"/>
      </w:pPr>
      <w:r>
        <w:t>For the reviewer(s) these group events will bring to the fore their facilitation skills. This includes managing the group dynamic but also working sensitively with the individuals within the group. It is about creating an atmosphere of safety and trust, which encourages participants to openly and honestly express their views and reflect on their involvement in the situation. It is about opening up discussion,</w:t>
      </w:r>
      <w:r>
        <w:rPr>
          <w:spacing w:val="-3"/>
        </w:rPr>
        <w:t xml:space="preserve"> </w:t>
      </w:r>
      <w:r>
        <w:t>allowing</w:t>
      </w:r>
      <w:r>
        <w:rPr>
          <w:spacing w:val="-3"/>
        </w:rPr>
        <w:t xml:space="preserve"> </w:t>
      </w:r>
      <w:r>
        <w:t>people</w:t>
      </w:r>
      <w:r>
        <w:rPr>
          <w:spacing w:val="-3"/>
        </w:rPr>
        <w:t xml:space="preserve"> </w:t>
      </w:r>
      <w:r>
        <w:t>to</w:t>
      </w:r>
      <w:r>
        <w:rPr>
          <w:spacing w:val="-3"/>
        </w:rPr>
        <w:t xml:space="preserve"> </w:t>
      </w:r>
      <w:r>
        <w:t>consider</w:t>
      </w:r>
      <w:r>
        <w:rPr>
          <w:spacing w:val="-3"/>
        </w:rPr>
        <w:t xml:space="preserve"> </w:t>
      </w:r>
      <w:r>
        <w:t>and</w:t>
      </w:r>
      <w:r>
        <w:rPr>
          <w:spacing w:val="-3"/>
        </w:rPr>
        <w:t xml:space="preserve"> </w:t>
      </w:r>
      <w:r>
        <w:t>debate</w:t>
      </w:r>
      <w:r>
        <w:rPr>
          <w:spacing w:val="-3"/>
        </w:rPr>
        <w:t xml:space="preserve"> </w:t>
      </w:r>
      <w:r>
        <w:t>but</w:t>
      </w:r>
      <w:r>
        <w:rPr>
          <w:spacing w:val="-3"/>
        </w:rPr>
        <w:t xml:space="preserve"> </w:t>
      </w:r>
      <w:r>
        <w:t>also</w:t>
      </w:r>
      <w:r>
        <w:rPr>
          <w:spacing w:val="-3"/>
        </w:rPr>
        <w:t xml:space="preserve"> </w:t>
      </w:r>
      <w:r>
        <w:t>knowing</w:t>
      </w:r>
      <w:r>
        <w:rPr>
          <w:spacing w:val="-3"/>
        </w:rPr>
        <w:t xml:space="preserve"> </w:t>
      </w:r>
      <w:r>
        <w:t>when</w:t>
      </w:r>
      <w:r>
        <w:rPr>
          <w:spacing w:val="-3"/>
        </w:rPr>
        <w:t xml:space="preserve"> </w:t>
      </w:r>
      <w:r>
        <w:t>to</w:t>
      </w:r>
      <w:r>
        <w:rPr>
          <w:spacing w:val="-4"/>
        </w:rPr>
        <w:t xml:space="preserve"> </w:t>
      </w:r>
      <w:r>
        <w:t>intervene</w:t>
      </w:r>
      <w:r>
        <w:rPr>
          <w:spacing w:val="-3"/>
        </w:rPr>
        <w:t xml:space="preserve"> </w:t>
      </w:r>
      <w:r>
        <w:t>and</w:t>
      </w:r>
      <w:r>
        <w:rPr>
          <w:spacing w:val="-3"/>
        </w:rPr>
        <w:t xml:space="preserve"> </w:t>
      </w:r>
      <w:r>
        <w:t>lead</w:t>
      </w:r>
      <w:r>
        <w:rPr>
          <w:spacing w:val="-3"/>
        </w:rPr>
        <w:t xml:space="preserve"> </w:t>
      </w:r>
      <w:r>
        <w:t>from the front so that the event does not lose its focus.</w:t>
      </w:r>
    </w:p>
    <w:p w:rsidR="00A2199D" w:rsidRDefault="00924472">
      <w:bookmarkStart w:id="0" w:name="_GoBack"/>
      <w:bookmarkEnd w:id="0"/>
    </w:p>
    <w:sectPr w:rsidR="00A2199D" w:rsidSect="006C75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C197A"/>
    <w:multiLevelType w:val="hybridMultilevel"/>
    <w:tmpl w:val="FFFFFFFF"/>
    <w:lvl w:ilvl="0" w:tplc="2FB8FF2C">
      <w:numFmt w:val="bullet"/>
      <w:lvlText w:val=""/>
      <w:lvlJc w:val="left"/>
      <w:pPr>
        <w:ind w:left="840" w:hanging="361"/>
      </w:pPr>
      <w:rPr>
        <w:rFonts w:ascii="Symbol" w:eastAsia="Symbol" w:hAnsi="Symbol" w:cs="Symbol" w:hint="default"/>
        <w:b w:val="0"/>
        <w:bCs w:val="0"/>
        <w:i w:val="0"/>
        <w:iCs w:val="0"/>
        <w:spacing w:val="0"/>
        <w:w w:val="100"/>
        <w:sz w:val="24"/>
        <w:szCs w:val="24"/>
        <w:lang w:val="en-US" w:eastAsia="en-US" w:bidi="ar-SA"/>
      </w:rPr>
    </w:lvl>
    <w:lvl w:ilvl="1" w:tplc="FCDC4676">
      <w:numFmt w:val="bullet"/>
      <w:lvlText w:val="o"/>
      <w:lvlJc w:val="left"/>
      <w:pPr>
        <w:ind w:left="1508" w:hanging="309"/>
      </w:pPr>
      <w:rPr>
        <w:rFonts w:ascii="Courier New" w:eastAsia="Courier New" w:hAnsi="Courier New" w:cs="Courier New" w:hint="default"/>
        <w:b w:val="0"/>
        <w:bCs w:val="0"/>
        <w:i w:val="0"/>
        <w:iCs w:val="0"/>
        <w:spacing w:val="0"/>
        <w:w w:val="100"/>
        <w:sz w:val="24"/>
        <w:szCs w:val="24"/>
        <w:lang w:val="en-US" w:eastAsia="en-US" w:bidi="ar-SA"/>
      </w:rPr>
    </w:lvl>
    <w:lvl w:ilvl="2" w:tplc="867E360C">
      <w:numFmt w:val="bullet"/>
      <w:lvlText w:val="•"/>
      <w:lvlJc w:val="left"/>
      <w:pPr>
        <w:ind w:left="2563" w:hanging="309"/>
      </w:pPr>
      <w:rPr>
        <w:rFonts w:hint="default"/>
        <w:lang w:val="en-US" w:eastAsia="en-US" w:bidi="ar-SA"/>
      </w:rPr>
    </w:lvl>
    <w:lvl w:ilvl="3" w:tplc="F8B4B3D0">
      <w:numFmt w:val="bullet"/>
      <w:lvlText w:val="•"/>
      <w:lvlJc w:val="left"/>
      <w:pPr>
        <w:ind w:left="3626" w:hanging="309"/>
      </w:pPr>
      <w:rPr>
        <w:rFonts w:hint="default"/>
        <w:lang w:val="en-US" w:eastAsia="en-US" w:bidi="ar-SA"/>
      </w:rPr>
    </w:lvl>
    <w:lvl w:ilvl="4" w:tplc="A6BA96D0">
      <w:numFmt w:val="bullet"/>
      <w:lvlText w:val="•"/>
      <w:lvlJc w:val="left"/>
      <w:pPr>
        <w:ind w:left="4690" w:hanging="309"/>
      </w:pPr>
      <w:rPr>
        <w:rFonts w:hint="default"/>
        <w:lang w:val="en-US" w:eastAsia="en-US" w:bidi="ar-SA"/>
      </w:rPr>
    </w:lvl>
    <w:lvl w:ilvl="5" w:tplc="11F652F6">
      <w:numFmt w:val="bullet"/>
      <w:lvlText w:val="•"/>
      <w:lvlJc w:val="left"/>
      <w:pPr>
        <w:ind w:left="5753" w:hanging="309"/>
      </w:pPr>
      <w:rPr>
        <w:rFonts w:hint="default"/>
        <w:lang w:val="en-US" w:eastAsia="en-US" w:bidi="ar-SA"/>
      </w:rPr>
    </w:lvl>
    <w:lvl w:ilvl="6" w:tplc="02FCC3FC">
      <w:numFmt w:val="bullet"/>
      <w:lvlText w:val="•"/>
      <w:lvlJc w:val="left"/>
      <w:pPr>
        <w:ind w:left="6816" w:hanging="309"/>
      </w:pPr>
      <w:rPr>
        <w:rFonts w:hint="default"/>
        <w:lang w:val="en-US" w:eastAsia="en-US" w:bidi="ar-SA"/>
      </w:rPr>
    </w:lvl>
    <w:lvl w:ilvl="7" w:tplc="1E946ABE">
      <w:numFmt w:val="bullet"/>
      <w:lvlText w:val="•"/>
      <w:lvlJc w:val="left"/>
      <w:pPr>
        <w:ind w:left="7880" w:hanging="309"/>
      </w:pPr>
      <w:rPr>
        <w:rFonts w:hint="default"/>
        <w:lang w:val="en-US" w:eastAsia="en-US" w:bidi="ar-SA"/>
      </w:rPr>
    </w:lvl>
    <w:lvl w:ilvl="8" w:tplc="73761602">
      <w:numFmt w:val="bullet"/>
      <w:lvlText w:val="•"/>
      <w:lvlJc w:val="left"/>
      <w:pPr>
        <w:ind w:left="8943" w:hanging="30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09196E"/>
    <w:rsid w:val="0009196E"/>
    <w:rsid w:val="006C750D"/>
    <w:rsid w:val="007F7CE6"/>
    <w:rsid w:val="00924472"/>
    <w:rsid w:val="00FC2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9196E"/>
    <w:pPr>
      <w:ind w:left="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6E"/>
    <w:rPr>
      <w:rFonts w:ascii="Arial" w:eastAsia="Arial" w:hAnsi="Arial" w:cs="Arial"/>
      <w:b/>
      <w:bCs/>
      <w:sz w:val="28"/>
      <w:szCs w:val="28"/>
      <w:lang w:val="en-US"/>
    </w:rPr>
  </w:style>
  <w:style w:type="paragraph" w:styleId="BodyText">
    <w:name w:val="Body Text"/>
    <w:basedOn w:val="Normal"/>
    <w:link w:val="BodyTextChar"/>
    <w:uiPriority w:val="1"/>
    <w:qFormat/>
    <w:rsid w:val="0009196E"/>
    <w:rPr>
      <w:sz w:val="24"/>
      <w:szCs w:val="24"/>
    </w:rPr>
  </w:style>
  <w:style w:type="character" w:customStyle="1" w:styleId="BodyTextChar">
    <w:name w:val="Body Text Char"/>
    <w:basedOn w:val="DefaultParagraphFont"/>
    <w:link w:val="BodyText"/>
    <w:uiPriority w:val="1"/>
    <w:rsid w:val="0009196E"/>
    <w:rPr>
      <w:rFonts w:ascii="Arial" w:eastAsia="Arial" w:hAnsi="Arial" w:cs="Arial"/>
      <w:sz w:val="24"/>
      <w:szCs w:val="24"/>
      <w:lang w:val="en-US"/>
    </w:rPr>
  </w:style>
  <w:style w:type="paragraph" w:styleId="ListParagraph">
    <w:name w:val="List Paragraph"/>
    <w:basedOn w:val="Normal"/>
    <w:uiPriority w:val="1"/>
    <w:qFormat/>
    <w:rsid w:val="0009196E"/>
    <w:pPr>
      <w:ind w:left="839" w:hanging="360"/>
    </w:pPr>
  </w:style>
  <w:style w:type="paragraph" w:styleId="BalloonText">
    <w:name w:val="Balloon Text"/>
    <w:basedOn w:val="Normal"/>
    <w:link w:val="BalloonTextChar"/>
    <w:uiPriority w:val="99"/>
    <w:semiHidden/>
    <w:unhideWhenUsed/>
    <w:rsid w:val="00924472"/>
    <w:rPr>
      <w:rFonts w:ascii="Tahoma" w:hAnsi="Tahoma" w:cs="Tahoma"/>
      <w:sz w:val="16"/>
      <w:szCs w:val="16"/>
    </w:rPr>
  </w:style>
  <w:style w:type="character" w:customStyle="1" w:styleId="BalloonTextChar">
    <w:name w:val="Balloon Text Char"/>
    <w:basedOn w:val="DefaultParagraphFont"/>
    <w:link w:val="BalloonText"/>
    <w:uiPriority w:val="99"/>
    <w:semiHidden/>
    <w:rsid w:val="00924472"/>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9196E"/>
    <w:pPr>
      <w:ind w:left="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6E"/>
    <w:rPr>
      <w:rFonts w:ascii="Arial" w:eastAsia="Arial" w:hAnsi="Arial" w:cs="Arial"/>
      <w:b/>
      <w:bCs/>
      <w:sz w:val="28"/>
      <w:szCs w:val="28"/>
      <w:lang w:val="en-US"/>
    </w:rPr>
  </w:style>
  <w:style w:type="paragraph" w:styleId="BodyText">
    <w:name w:val="Body Text"/>
    <w:basedOn w:val="Normal"/>
    <w:link w:val="BodyTextChar"/>
    <w:uiPriority w:val="1"/>
    <w:qFormat/>
    <w:rsid w:val="0009196E"/>
    <w:rPr>
      <w:sz w:val="24"/>
      <w:szCs w:val="24"/>
    </w:rPr>
  </w:style>
  <w:style w:type="character" w:customStyle="1" w:styleId="BodyTextChar">
    <w:name w:val="Body Text Char"/>
    <w:basedOn w:val="DefaultParagraphFont"/>
    <w:link w:val="BodyText"/>
    <w:uiPriority w:val="1"/>
    <w:rsid w:val="0009196E"/>
    <w:rPr>
      <w:rFonts w:ascii="Arial" w:eastAsia="Arial" w:hAnsi="Arial" w:cs="Arial"/>
      <w:sz w:val="24"/>
      <w:szCs w:val="24"/>
      <w:lang w:val="en-US"/>
    </w:rPr>
  </w:style>
  <w:style w:type="paragraph" w:styleId="ListParagraph">
    <w:name w:val="List Paragraph"/>
    <w:basedOn w:val="Normal"/>
    <w:uiPriority w:val="1"/>
    <w:qFormat/>
    <w:rsid w:val="0009196E"/>
    <w:pPr>
      <w:ind w:left="839" w:hanging="3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mgilb02</cp:lastModifiedBy>
  <cp:revision>2</cp:revision>
  <dcterms:created xsi:type="dcterms:W3CDTF">2024-04-12T08:42:00Z</dcterms:created>
  <dcterms:modified xsi:type="dcterms:W3CDTF">2025-05-23T13:32:00Z</dcterms:modified>
</cp:coreProperties>
</file>