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r>
        <w:rPr>
          <w:noProof/>
          <w:lang w:val="en-GB" w:eastAsia="en-GB"/>
        </w:rPr>
        <w:drawing>
          <wp:inline distT="0" distB="0" distL="0" distR="0">
            <wp:extent cx="6120130" cy="1881836"/>
            <wp:effectExtent l="0" t="0" r="0" b="4445"/>
            <wp:docPr id="2" name="Picture 2" descr="C:\Users\PC49\AppData\Local\Microsoft\Windows\INetCache\Content.Word\SWS Logo n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9\AppData\Local\Microsoft\Windows\INetCache\Content.Word\SWS Logo no strap.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881836"/>
                    </a:xfrm>
                    <a:prstGeom prst="rect">
                      <a:avLst/>
                    </a:prstGeom>
                    <a:noFill/>
                    <a:ln>
                      <a:noFill/>
                    </a:ln>
                  </pic:spPr>
                </pic:pic>
              </a:graphicData>
            </a:graphic>
          </wp:inline>
        </w:drawing>
      </w: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Pr="009E52A2" w:rsidRDefault="009E52A2" w:rsidP="00CA4BBE">
      <w:pPr>
        <w:pStyle w:val="Heading1"/>
        <w:spacing w:before="0" w:after="0"/>
        <w:jc w:val="center"/>
        <w:rPr>
          <w:rFonts w:ascii="Arial" w:hAnsi="Arial" w:cs="Arial"/>
          <w:sz w:val="36"/>
          <w:szCs w:val="36"/>
        </w:rPr>
      </w:pPr>
    </w:p>
    <w:p w:rsidR="009E52A2" w:rsidRPr="009E52A2" w:rsidRDefault="009E52A2" w:rsidP="00CA4BBE">
      <w:pPr>
        <w:pStyle w:val="Heading1"/>
        <w:spacing w:before="0" w:after="0"/>
        <w:jc w:val="center"/>
        <w:rPr>
          <w:rFonts w:ascii="Arial" w:hAnsi="Arial" w:cs="Arial"/>
          <w:sz w:val="36"/>
          <w:szCs w:val="36"/>
        </w:rPr>
      </w:pPr>
    </w:p>
    <w:p w:rsidR="009E52A2" w:rsidRPr="009E52A2" w:rsidRDefault="003C1FC8" w:rsidP="009E52A2">
      <w:pPr>
        <w:pStyle w:val="Heading1"/>
        <w:spacing w:before="0" w:after="0"/>
        <w:jc w:val="center"/>
        <w:rPr>
          <w:rFonts w:ascii="Arial" w:hAnsi="Arial" w:cs="Arial"/>
          <w:sz w:val="36"/>
          <w:szCs w:val="36"/>
          <w:lang w:val="en-GB"/>
        </w:rPr>
      </w:pPr>
      <w:r>
        <w:rPr>
          <w:rFonts w:ascii="Arial" w:hAnsi="Arial" w:cs="Arial"/>
          <w:sz w:val="36"/>
          <w:szCs w:val="36"/>
          <w:lang w:val="en-GB"/>
        </w:rPr>
        <w:t xml:space="preserve">Generic </w:t>
      </w:r>
      <w:r w:rsidR="009E52A2" w:rsidRPr="009E52A2">
        <w:rPr>
          <w:rFonts w:ascii="Arial" w:hAnsi="Arial" w:cs="Arial"/>
          <w:sz w:val="36"/>
          <w:szCs w:val="36"/>
          <w:lang w:val="en-GB"/>
        </w:rPr>
        <w:t xml:space="preserve">Protocol for </w:t>
      </w:r>
      <w:r w:rsidR="009E52A2" w:rsidRPr="009E52A2">
        <w:rPr>
          <w:rFonts w:ascii="Arial" w:hAnsi="Arial" w:cs="Arial"/>
          <w:sz w:val="36"/>
          <w:szCs w:val="36"/>
        </w:rPr>
        <w:t>Request</w:t>
      </w:r>
      <w:r w:rsidR="009E52A2" w:rsidRPr="009E52A2">
        <w:rPr>
          <w:rFonts w:ascii="Arial" w:hAnsi="Arial" w:cs="Arial"/>
          <w:sz w:val="36"/>
          <w:szCs w:val="36"/>
          <w:lang w:val="en-GB"/>
        </w:rPr>
        <w:t>ing</w:t>
      </w:r>
      <w:r w:rsidR="009E52A2" w:rsidRPr="009E52A2">
        <w:rPr>
          <w:rFonts w:ascii="Arial" w:hAnsi="Arial" w:cs="Arial"/>
          <w:sz w:val="36"/>
          <w:szCs w:val="36"/>
        </w:rPr>
        <w:t xml:space="preserve"> Information </w:t>
      </w:r>
      <w:r w:rsidR="009E52A2" w:rsidRPr="009E52A2">
        <w:rPr>
          <w:rFonts w:ascii="Arial" w:hAnsi="Arial" w:cs="Arial"/>
          <w:sz w:val="36"/>
          <w:szCs w:val="36"/>
          <w:lang w:val="en-GB"/>
        </w:rPr>
        <w:t>Under</w:t>
      </w:r>
    </w:p>
    <w:p w:rsidR="009E52A2" w:rsidRPr="00C657BA" w:rsidRDefault="009E52A2" w:rsidP="009E52A2">
      <w:pPr>
        <w:pStyle w:val="Heading1"/>
        <w:spacing w:before="0" w:after="0"/>
        <w:jc w:val="center"/>
        <w:rPr>
          <w:rFonts w:ascii="Arial" w:hAnsi="Arial" w:cs="Arial"/>
          <w:sz w:val="36"/>
          <w:szCs w:val="36"/>
          <w:lang w:val="en-GB"/>
        </w:rPr>
      </w:pPr>
      <w:r w:rsidRPr="009E52A2">
        <w:rPr>
          <w:rFonts w:ascii="Arial" w:hAnsi="Arial" w:cs="Arial"/>
          <w:sz w:val="36"/>
          <w:szCs w:val="36"/>
        </w:rPr>
        <w:t>Section 10 Adult Support and Protection (Scotland) Act 2007 (</w:t>
      </w:r>
      <w:r w:rsidR="004D7C10">
        <w:rPr>
          <w:rFonts w:ascii="Arial" w:hAnsi="Arial" w:cs="Arial"/>
          <w:sz w:val="36"/>
          <w:szCs w:val="36"/>
          <w:lang w:val="en-GB"/>
        </w:rPr>
        <w:t>the Act</w:t>
      </w:r>
      <w:r w:rsidR="00C657BA">
        <w:rPr>
          <w:rFonts w:ascii="Arial" w:hAnsi="Arial" w:cs="Arial"/>
          <w:sz w:val="36"/>
          <w:szCs w:val="36"/>
          <w:lang w:val="en-GB"/>
        </w:rPr>
        <w:t>)</w:t>
      </w: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9E52A2">
      <w:pPr>
        <w:pStyle w:val="Heading1"/>
        <w:spacing w:before="0" w:after="0"/>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9E52A2" w:rsidRDefault="009E52A2" w:rsidP="00CA4BBE">
      <w:pPr>
        <w:pStyle w:val="Heading1"/>
        <w:spacing w:before="0" w:after="0"/>
        <w:jc w:val="center"/>
        <w:rPr>
          <w:rFonts w:ascii="Arial" w:hAnsi="Arial" w:cs="Arial"/>
          <w:sz w:val="22"/>
          <w:szCs w:val="22"/>
        </w:rPr>
      </w:pPr>
    </w:p>
    <w:p w:rsidR="007133CE" w:rsidRPr="004B147B" w:rsidRDefault="00D13020" w:rsidP="008A4FD8">
      <w:pPr>
        <w:pStyle w:val="Heading1"/>
        <w:spacing w:before="0" w:after="0"/>
        <w:rPr>
          <w:rFonts w:ascii="Arial" w:hAnsi="Arial" w:cs="Arial"/>
          <w:sz w:val="22"/>
          <w:szCs w:val="22"/>
        </w:rPr>
      </w:pPr>
      <w:r w:rsidRPr="004B147B">
        <w:rPr>
          <w:rFonts w:ascii="Arial" w:hAnsi="Arial" w:cs="Arial"/>
          <w:sz w:val="22"/>
          <w:szCs w:val="22"/>
        </w:rPr>
        <w:t>TO BE USED WITH THE LOCAL</w:t>
      </w:r>
      <w:r w:rsidR="00A70E2E">
        <w:rPr>
          <w:rFonts w:ascii="Arial" w:hAnsi="Arial" w:cs="Arial"/>
          <w:sz w:val="22"/>
          <w:szCs w:val="22"/>
        </w:rPr>
        <w:t xml:space="preserve"> AUTHORITY </w:t>
      </w:r>
      <w:r w:rsidR="00A614DC" w:rsidRPr="004B147B">
        <w:rPr>
          <w:rFonts w:ascii="Arial" w:hAnsi="Arial" w:cs="Arial"/>
          <w:sz w:val="22"/>
          <w:szCs w:val="22"/>
        </w:rPr>
        <w:t>O</w:t>
      </w:r>
      <w:r w:rsidR="00A70E2E">
        <w:rPr>
          <w:rFonts w:ascii="Arial" w:hAnsi="Arial" w:cs="Arial"/>
          <w:sz w:val="22"/>
          <w:szCs w:val="22"/>
        </w:rPr>
        <w:t>R</w:t>
      </w:r>
      <w:r w:rsidR="00A614DC" w:rsidRPr="004B147B">
        <w:rPr>
          <w:rFonts w:ascii="Arial" w:hAnsi="Arial" w:cs="Arial"/>
          <w:sz w:val="22"/>
          <w:szCs w:val="22"/>
        </w:rPr>
        <w:t xml:space="preserve"> DELEGATED BODY’S</w:t>
      </w:r>
      <w:r w:rsidRPr="004B147B">
        <w:rPr>
          <w:rFonts w:ascii="Arial" w:hAnsi="Arial" w:cs="Arial"/>
          <w:sz w:val="22"/>
          <w:szCs w:val="22"/>
        </w:rPr>
        <w:t xml:space="preserve"> LOGO OR LOGOS FOR SUCH REQUESTS </w:t>
      </w:r>
      <w:r w:rsidR="00A70E2E">
        <w:rPr>
          <w:rFonts w:ascii="Arial" w:hAnsi="Arial" w:cs="Arial"/>
          <w:sz w:val="22"/>
          <w:szCs w:val="22"/>
        </w:rPr>
        <w:t>AT THE TOP OF EACH PAGE</w:t>
      </w:r>
    </w:p>
    <w:p w:rsidR="008A4FD8" w:rsidRDefault="008A4FD8" w:rsidP="008A4FD8">
      <w:pPr>
        <w:pStyle w:val="Heading1"/>
        <w:spacing w:before="0" w:after="0"/>
        <w:jc w:val="center"/>
        <w:rPr>
          <w:rFonts w:ascii="Arial" w:hAnsi="Arial" w:cs="Arial"/>
          <w:sz w:val="22"/>
          <w:szCs w:val="22"/>
          <w:lang w:val="en-GB"/>
        </w:rPr>
      </w:pPr>
      <w:r w:rsidRPr="008A4FD8">
        <w:rPr>
          <w:rFonts w:ascii="Arial" w:hAnsi="Arial" w:cs="Arial"/>
          <w:sz w:val="22"/>
          <w:szCs w:val="22"/>
          <w:lang w:val="en-GB"/>
        </w:rPr>
        <w:lastRenderedPageBreak/>
        <w:drawing>
          <wp:inline distT="0" distB="0" distL="0" distR="0">
            <wp:extent cx="1207008" cy="948309"/>
            <wp:effectExtent l="19050" t="0" r="0" b="0"/>
            <wp:docPr id="4" name="Picture 4" descr="Image result for nhs highlan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hs highland logo">
                      <a:hlinkClick r:id="rId12"/>
                    </pic:cNvPr>
                    <pic:cNvPicPr>
                      <a:picLocks noChangeAspect="1" noChangeArrowheads="1"/>
                    </pic:cNvPicPr>
                  </pic:nvPicPr>
                  <pic:blipFill>
                    <a:blip r:embed="rId13" cstate="print"/>
                    <a:srcRect/>
                    <a:stretch>
                      <a:fillRect/>
                    </a:stretch>
                  </pic:blipFill>
                  <pic:spPr bwMode="auto">
                    <a:xfrm>
                      <a:off x="0" y="0"/>
                      <a:ext cx="1209934" cy="950608"/>
                    </a:xfrm>
                    <a:prstGeom prst="rect">
                      <a:avLst/>
                    </a:prstGeom>
                    <a:noFill/>
                    <a:ln w="9525">
                      <a:noFill/>
                      <a:miter lim="800000"/>
                      <a:headEnd/>
                      <a:tailEnd/>
                    </a:ln>
                  </pic:spPr>
                </pic:pic>
              </a:graphicData>
            </a:graphic>
          </wp:inline>
        </w:drawing>
      </w:r>
    </w:p>
    <w:p w:rsidR="008A4FD8" w:rsidRDefault="008A4FD8" w:rsidP="007133CE">
      <w:pPr>
        <w:pStyle w:val="Heading1"/>
        <w:spacing w:before="0" w:after="0"/>
        <w:rPr>
          <w:rFonts w:ascii="Arial" w:hAnsi="Arial" w:cs="Arial"/>
          <w:sz w:val="22"/>
          <w:szCs w:val="22"/>
          <w:lang w:val="en-GB"/>
        </w:rPr>
      </w:pPr>
    </w:p>
    <w:p w:rsidR="008A4FD8" w:rsidRDefault="008A4FD8" w:rsidP="007133CE">
      <w:pPr>
        <w:pStyle w:val="Heading1"/>
        <w:spacing w:before="0" w:after="0"/>
        <w:rPr>
          <w:rFonts w:ascii="Arial" w:hAnsi="Arial" w:cs="Arial"/>
          <w:sz w:val="22"/>
          <w:szCs w:val="22"/>
          <w:lang w:val="en-GB"/>
        </w:rPr>
      </w:pPr>
    </w:p>
    <w:p w:rsidR="008A4FD8" w:rsidRDefault="008A4FD8" w:rsidP="007133CE">
      <w:pPr>
        <w:pStyle w:val="Heading1"/>
        <w:spacing w:before="0" w:after="0"/>
        <w:rPr>
          <w:rFonts w:ascii="Arial" w:hAnsi="Arial" w:cs="Arial"/>
          <w:sz w:val="22"/>
          <w:szCs w:val="22"/>
          <w:lang w:val="en-GB"/>
        </w:rPr>
      </w:pPr>
    </w:p>
    <w:p w:rsidR="008A4FD8" w:rsidRDefault="008A4FD8" w:rsidP="007133CE">
      <w:pPr>
        <w:pStyle w:val="Heading1"/>
        <w:spacing w:before="0" w:after="0"/>
        <w:rPr>
          <w:rFonts w:ascii="Arial" w:hAnsi="Arial" w:cs="Arial"/>
          <w:sz w:val="22"/>
          <w:szCs w:val="22"/>
          <w:lang w:val="en-GB"/>
        </w:rPr>
      </w:pPr>
    </w:p>
    <w:p w:rsidR="007133CE" w:rsidRPr="004B147B" w:rsidRDefault="007133CE" w:rsidP="007133CE">
      <w:pPr>
        <w:pStyle w:val="Heading1"/>
        <w:spacing w:before="0" w:after="0"/>
        <w:rPr>
          <w:rFonts w:ascii="Arial" w:hAnsi="Arial" w:cs="Arial"/>
          <w:sz w:val="22"/>
          <w:szCs w:val="22"/>
        </w:rPr>
      </w:pPr>
      <w:r w:rsidRPr="004B147B">
        <w:rPr>
          <w:rFonts w:ascii="Arial" w:hAnsi="Arial" w:cs="Arial"/>
          <w:sz w:val="22"/>
          <w:szCs w:val="22"/>
        </w:rPr>
        <w:t>Dear</w:t>
      </w:r>
    </w:p>
    <w:p w:rsidR="007133CE" w:rsidRPr="004B147B" w:rsidRDefault="007133CE" w:rsidP="00A31D34">
      <w:pPr>
        <w:pStyle w:val="Heading1"/>
        <w:spacing w:before="0" w:after="0"/>
        <w:rPr>
          <w:rFonts w:ascii="Arial" w:hAnsi="Arial" w:cs="Arial"/>
          <w:sz w:val="22"/>
          <w:szCs w:val="22"/>
        </w:rPr>
      </w:pPr>
    </w:p>
    <w:p w:rsidR="00C17747" w:rsidRPr="004B147B" w:rsidRDefault="007133CE" w:rsidP="00C17747">
      <w:pPr>
        <w:pStyle w:val="Heading1"/>
        <w:spacing w:before="0" w:after="0"/>
        <w:jc w:val="center"/>
        <w:rPr>
          <w:rFonts w:ascii="Arial" w:hAnsi="Arial" w:cs="Arial"/>
          <w:sz w:val="22"/>
          <w:szCs w:val="22"/>
        </w:rPr>
      </w:pPr>
      <w:r w:rsidRPr="004B147B">
        <w:rPr>
          <w:rFonts w:ascii="Arial" w:hAnsi="Arial" w:cs="Arial"/>
          <w:sz w:val="22"/>
          <w:szCs w:val="22"/>
        </w:rPr>
        <w:t xml:space="preserve">Re: </w:t>
      </w:r>
      <w:r w:rsidR="00C17747" w:rsidRPr="004B147B">
        <w:rPr>
          <w:rFonts w:ascii="Arial" w:hAnsi="Arial" w:cs="Arial"/>
          <w:sz w:val="22"/>
          <w:szCs w:val="22"/>
        </w:rPr>
        <w:t>Request for Information</w:t>
      </w:r>
      <w:r w:rsidR="003C1FC8">
        <w:rPr>
          <w:rFonts w:ascii="Arial" w:hAnsi="Arial" w:cs="Arial"/>
          <w:sz w:val="22"/>
          <w:szCs w:val="22"/>
        </w:rPr>
        <w:t xml:space="preserve"> </w:t>
      </w:r>
      <w:r w:rsidR="003C1FC8">
        <w:rPr>
          <w:rFonts w:ascii="Arial" w:hAnsi="Arial" w:cs="Arial"/>
          <w:sz w:val="22"/>
          <w:szCs w:val="22"/>
          <w:lang w:val="en-GB"/>
        </w:rPr>
        <w:t>U</w:t>
      </w:r>
      <w:proofErr w:type="spellStart"/>
      <w:r w:rsidR="003C1FC8">
        <w:rPr>
          <w:rFonts w:ascii="Arial" w:hAnsi="Arial" w:cs="Arial"/>
          <w:sz w:val="22"/>
          <w:szCs w:val="22"/>
        </w:rPr>
        <w:t>nder</w:t>
      </w:r>
      <w:proofErr w:type="spellEnd"/>
    </w:p>
    <w:p w:rsidR="00C17747" w:rsidRPr="004B147B" w:rsidRDefault="00C17747" w:rsidP="00C17747">
      <w:pPr>
        <w:pStyle w:val="Heading1"/>
        <w:spacing w:before="0" w:after="0"/>
        <w:jc w:val="center"/>
        <w:rPr>
          <w:rFonts w:ascii="Arial" w:hAnsi="Arial" w:cs="Arial"/>
          <w:sz w:val="22"/>
          <w:szCs w:val="22"/>
        </w:rPr>
      </w:pPr>
      <w:r w:rsidRPr="004B147B">
        <w:rPr>
          <w:rFonts w:ascii="Arial" w:hAnsi="Arial" w:cs="Arial"/>
          <w:sz w:val="22"/>
          <w:szCs w:val="22"/>
        </w:rPr>
        <w:t>Section 10 Adult Support and Protection (Scotland) Act 2007 (ASPA)</w:t>
      </w:r>
    </w:p>
    <w:p w:rsidR="00C17747" w:rsidRPr="004B147B" w:rsidRDefault="00C17747" w:rsidP="000860E0">
      <w:pPr>
        <w:jc w:val="both"/>
        <w:rPr>
          <w:sz w:val="22"/>
          <w:szCs w:val="22"/>
        </w:rPr>
      </w:pPr>
    </w:p>
    <w:p w:rsidR="00923B8C" w:rsidRPr="004B147B" w:rsidRDefault="00CF0745" w:rsidP="000860E0">
      <w:pPr>
        <w:jc w:val="both"/>
        <w:rPr>
          <w:rFonts w:cs="Arial"/>
          <w:sz w:val="22"/>
          <w:szCs w:val="22"/>
        </w:rPr>
      </w:pPr>
      <w:proofErr w:type="gramStart"/>
      <w:r w:rsidRPr="004B147B">
        <w:rPr>
          <w:rFonts w:cs="Arial"/>
          <w:sz w:val="22"/>
          <w:szCs w:val="22"/>
        </w:rPr>
        <w:t>I ,</w:t>
      </w:r>
      <w:proofErr w:type="gramEnd"/>
      <w:r w:rsidRPr="004B147B">
        <w:rPr>
          <w:rFonts w:cs="Arial"/>
          <w:sz w:val="22"/>
          <w:szCs w:val="22"/>
        </w:rPr>
        <w:t xml:space="preserve"> (name), in my role as Council Officer</w:t>
      </w:r>
      <w:r w:rsidR="006060E3" w:rsidRPr="004B147B">
        <w:rPr>
          <w:rFonts w:cs="Arial"/>
          <w:sz w:val="22"/>
          <w:szCs w:val="22"/>
        </w:rPr>
        <w:t xml:space="preserve"> for</w:t>
      </w:r>
      <w:r w:rsidRPr="004B147B">
        <w:rPr>
          <w:rFonts w:cs="Arial"/>
          <w:sz w:val="22"/>
          <w:szCs w:val="22"/>
        </w:rPr>
        <w:t xml:space="preserve"> </w:t>
      </w:r>
      <w:r w:rsidR="00394C60" w:rsidRPr="004B147B">
        <w:rPr>
          <w:rFonts w:cs="Arial"/>
          <w:sz w:val="22"/>
          <w:szCs w:val="22"/>
        </w:rPr>
        <w:t>[insert relevant organisation name</w:t>
      </w:r>
      <w:r w:rsidR="00C72878" w:rsidRPr="004B147B">
        <w:rPr>
          <w:rFonts w:cs="Arial"/>
          <w:sz w:val="22"/>
          <w:szCs w:val="22"/>
        </w:rPr>
        <w:t xml:space="preserve"> and where the power is delegated from the local authority state </w:t>
      </w:r>
      <w:r w:rsidR="00874843" w:rsidRPr="004B147B">
        <w:rPr>
          <w:rFonts w:cs="Arial"/>
          <w:sz w:val="22"/>
          <w:szCs w:val="22"/>
        </w:rPr>
        <w:t>‘with delegated authority and powers in relation to this request</w:t>
      </w:r>
      <w:r w:rsidR="004D7C10" w:rsidRPr="004D7C10">
        <w:t xml:space="preserve"> </w:t>
      </w:r>
      <w:r w:rsidR="004D7C10" w:rsidRPr="004D7C10">
        <w:rPr>
          <w:rFonts w:cs="Arial"/>
          <w:sz w:val="22"/>
          <w:szCs w:val="22"/>
        </w:rPr>
        <w:t>under s1(5) of the Public Bodies (Joint Working)(S) Act 2014</w:t>
      </w:r>
      <w:r w:rsidR="00874843" w:rsidRPr="004B147B">
        <w:rPr>
          <w:rFonts w:cs="Arial"/>
          <w:sz w:val="22"/>
          <w:szCs w:val="22"/>
        </w:rPr>
        <w:t xml:space="preserve"> from </w:t>
      </w:r>
      <w:r w:rsidR="0085006C">
        <w:rPr>
          <w:rFonts w:cs="Arial"/>
          <w:sz w:val="22"/>
          <w:szCs w:val="22"/>
        </w:rPr>
        <w:t>[ENTER LOCAL AU</w:t>
      </w:r>
      <w:r w:rsidR="00874843" w:rsidRPr="004B147B">
        <w:rPr>
          <w:rFonts w:cs="Arial"/>
          <w:sz w:val="22"/>
          <w:szCs w:val="22"/>
        </w:rPr>
        <w:t>T</w:t>
      </w:r>
      <w:r w:rsidR="0085006C">
        <w:rPr>
          <w:rFonts w:cs="Arial"/>
          <w:sz w:val="22"/>
          <w:szCs w:val="22"/>
        </w:rPr>
        <w:t>HORITY NAME</w:t>
      </w:r>
      <w:r w:rsidR="00394C60" w:rsidRPr="004B147B">
        <w:rPr>
          <w:rFonts w:cs="Arial"/>
          <w:sz w:val="22"/>
          <w:szCs w:val="22"/>
        </w:rPr>
        <w:t>]</w:t>
      </w:r>
      <w:r w:rsidRPr="004B147B">
        <w:rPr>
          <w:rFonts w:cs="Arial"/>
          <w:sz w:val="22"/>
          <w:szCs w:val="22"/>
        </w:rPr>
        <w:t xml:space="preserve"> </w:t>
      </w:r>
      <w:r w:rsidR="00110F19" w:rsidRPr="004B147B">
        <w:rPr>
          <w:rFonts w:cs="Arial"/>
          <w:sz w:val="22"/>
          <w:szCs w:val="22"/>
        </w:rPr>
        <w:t xml:space="preserve">formally </w:t>
      </w:r>
      <w:r w:rsidR="009A0111" w:rsidRPr="004B147B">
        <w:rPr>
          <w:rFonts w:cs="Arial"/>
          <w:sz w:val="22"/>
          <w:szCs w:val="22"/>
        </w:rPr>
        <w:t>requ</w:t>
      </w:r>
      <w:r w:rsidR="009A0111">
        <w:rPr>
          <w:rFonts w:cs="Arial"/>
          <w:sz w:val="22"/>
          <w:szCs w:val="22"/>
        </w:rPr>
        <w:t xml:space="preserve">ire </w:t>
      </w:r>
      <w:r w:rsidR="009A0111" w:rsidRPr="004B147B">
        <w:rPr>
          <w:rFonts w:cs="Arial"/>
          <w:sz w:val="22"/>
          <w:szCs w:val="22"/>
        </w:rPr>
        <w:t>disclosure</w:t>
      </w:r>
      <w:r w:rsidRPr="004B147B">
        <w:rPr>
          <w:rFonts w:cs="Arial"/>
          <w:sz w:val="22"/>
          <w:szCs w:val="22"/>
        </w:rPr>
        <w:t xml:space="preserve"> of information from </w:t>
      </w:r>
      <w:r w:rsidR="003C1FC8">
        <w:rPr>
          <w:rFonts w:cs="Arial"/>
          <w:sz w:val="22"/>
          <w:szCs w:val="22"/>
        </w:rPr>
        <w:t>(company/organisation</w:t>
      </w:r>
      <w:r w:rsidRPr="004B147B">
        <w:rPr>
          <w:rFonts w:cs="Arial"/>
          <w:sz w:val="22"/>
          <w:szCs w:val="22"/>
        </w:rPr>
        <w:t xml:space="preserve"> name and address)</w:t>
      </w:r>
      <w:r w:rsidR="00110F19" w:rsidRPr="004B147B">
        <w:rPr>
          <w:rFonts w:cs="Arial"/>
          <w:sz w:val="22"/>
          <w:szCs w:val="22"/>
        </w:rPr>
        <w:t xml:space="preserve">. </w:t>
      </w:r>
      <w:r w:rsidR="00F1455C" w:rsidRPr="004B147B">
        <w:rPr>
          <w:rFonts w:cs="Arial"/>
          <w:sz w:val="22"/>
          <w:szCs w:val="22"/>
        </w:rPr>
        <w:t xml:space="preserve">The request is </w:t>
      </w:r>
      <w:r w:rsidR="00110F19" w:rsidRPr="004B147B">
        <w:rPr>
          <w:rFonts w:cs="Arial"/>
          <w:sz w:val="22"/>
          <w:szCs w:val="22"/>
        </w:rPr>
        <w:t>made under S</w:t>
      </w:r>
      <w:r w:rsidRPr="004B147B">
        <w:rPr>
          <w:rFonts w:cs="Arial"/>
          <w:sz w:val="22"/>
          <w:szCs w:val="22"/>
        </w:rPr>
        <w:t>ection</w:t>
      </w:r>
      <w:r w:rsidR="00110F19" w:rsidRPr="004B147B">
        <w:rPr>
          <w:rFonts w:cs="Arial"/>
          <w:sz w:val="22"/>
          <w:szCs w:val="22"/>
        </w:rPr>
        <w:t>s 4 (Inquiry) and 10</w:t>
      </w:r>
      <w:r w:rsidRPr="004B147B">
        <w:rPr>
          <w:rFonts w:cs="Arial"/>
          <w:sz w:val="22"/>
          <w:szCs w:val="22"/>
        </w:rPr>
        <w:t xml:space="preserve"> </w:t>
      </w:r>
      <w:r w:rsidR="00110F19" w:rsidRPr="004B147B">
        <w:rPr>
          <w:rFonts w:cs="Arial"/>
          <w:sz w:val="22"/>
          <w:szCs w:val="22"/>
        </w:rPr>
        <w:t xml:space="preserve">(Examination of Records) </w:t>
      </w:r>
      <w:r w:rsidRPr="004B147B">
        <w:rPr>
          <w:rFonts w:cs="Arial"/>
          <w:sz w:val="22"/>
          <w:szCs w:val="22"/>
        </w:rPr>
        <w:t>of the Adult Support and</w:t>
      </w:r>
      <w:r w:rsidR="00110F19" w:rsidRPr="004B147B">
        <w:rPr>
          <w:rFonts w:cs="Arial"/>
          <w:sz w:val="22"/>
          <w:szCs w:val="22"/>
        </w:rPr>
        <w:t xml:space="preserve"> Protection (Scotland) Act 2007</w:t>
      </w:r>
      <w:r w:rsidR="003C2A9E" w:rsidRPr="004B147B">
        <w:rPr>
          <w:rFonts w:cs="Arial"/>
          <w:sz w:val="22"/>
          <w:szCs w:val="22"/>
        </w:rPr>
        <w:t xml:space="preserve"> </w:t>
      </w:r>
      <w:r w:rsidR="00346A32" w:rsidRPr="004B147B">
        <w:rPr>
          <w:rFonts w:cs="Arial"/>
          <w:sz w:val="22"/>
          <w:szCs w:val="22"/>
        </w:rPr>
        <w:t xml:space="preserve">(the Act) </w:t>
      </w:r>
      <w:r w:rsidR="003C2A9E" w:rsidRPr="004B147B">
        <w:rPr>
          <w:rFonts w:cs="Arial"/>
          <w:sz w:val="22"/>
          <w:szCs w:val="22"/>
        </w:rPr>
        <w:t xml:space="preserve">on the basis that we know or believe the below named to be </w:t>
      </w:r>
      <w:r w:rsidR="00C87B97">
        <w:rPr>
          <w:rFonts w:cs="Arial"/>
          <w:sz w:val="22"/>
          <w:szCs w:val="22"/>
        </w:rPr>
        <w:t xml:space="preserve">an </w:t>
      </w:r>
      <w:r w:rsidR="0012558C">
        <w:rPr>
          <w:rFonts w:cs="Arial"/>
          <w:sz w:val="22"/>
          <w:szCs w:val="22"/>
        </w:rPr>
        <w:t>“</w:t>
      </w:r>
      <w:r w:rsidR="00C87B97">
        <w:rPr>
          <w:rFonts w:cs="Arial"/>
          <w:sz w:val="22"/>
          <w:szCs w:val="22"/>
        </w:rPr>
        <w:t xml:space="preserve">adult </w:t>
      </w:r>
      <w:r w:rsidR="003C2A9E" w:rsidRPr="004B147B">
        <w:rPr>
          <w:rFonts w:cs="Arial"/>
          <w:sz w:val="22"/>
          <w:szCs w:val="22"/>
        </w:rPr>
        <w:t>at risk</w:t>
      </w:r>
      <w:r w:rsidR="0012558C">
        <w:rPr>
          <w:rFonts w:cs="Arial"/>
          <w:sz w:val="22"/>
          <w:szCs w:val="22"/>
        </w:rPr>
        <w:t>”</w:t>
      </w:r>
      <w:r w:rsidR="003C2A9E" w:rsidRPr="004B147B">
        <w:rPr>
          <w:rFonts w:cs="Arial"/>
          <w:sz w:val="22"/>
          <w:szCs w:val="22"/>
        </w:rPr>
        <w:t xml:space="preserve"> </w:t>
      </w:r>
      <w:r w:rsidR="00346A32" w:rsidRPr="004B147B">
        <w:rPr>
          <w:rFonts w:cs="Arial"/>
          <w:sz w:val="22"/>
          <w:szCs w:val="22"/>
        </w:rPr>
        <w:t>as defined by the Act</w:t>
      </w:r>
      <w:r w:rsidRPr="004B147B">
        <w:rPr>
          <w:rFonts w:cs="Arial"/>
          <w:sz w:val="22"/>
          <w:szCs w:val="22"/>
        </w:rPr>
        <w:t xml:space="preserve">. </w:t>
      </w:r>
    </w:p>
    <w:p w:rsidR="00923B8C" w:rsidRPr="004B147B" w:rsidRDefault="00923B8C" w:rsidP="00923B8C">
      <w:pPr>
        <w:rPr>
          <w:rFonts w:cs="Arial"/>
          <w:sz w:val="22"/>
          <w:szCs w:val="22"/>
        </w:rPr>
      </w:pPr>
    </w:p>
    <w:p w:rsidR="00FC5BC7" w:rsidRPr="004B147B" w:rsidRDefault="00923B8C" w:rsidP="00FC5BC7">
      <w:pPr>
        <w:rPr>
          <w:rFonts w:cs="Arial"/>
          <w:i/>
          <w:sz w:val="22"/>
          <w:szCs w:val="22"/>
        </w:rPr>
      </w:pPr>
      <w:r w:rsidRPr="004B147B">
        <w:rPr>
          <w:rFonts w:cs="Arial"/>
          <w:sz w:val="22"/>
          <w:szCs w:val="22"/>
        </w:rPr>
        <w:t xml:space="preserve">Please contact the Council Officer named above upon receipt of this request </w:t>
      </w:r>
      <w:r w:rsidR="001C48E5">
        <w:rPr>
          <w:rFonts w:cs="Arial"/>
          <w:sz w:val="22"/>
          <w:szCs w:val="22"/>
        </w:rPr>
        <w:t>for records</w:t>
      </w:r>
      <w:r w:rsidR="00C87B97">
        <w:rPr>
          <w:rFonts w:cs="Arial"/>
          <w:sz w:val="22"/>
          <w:szCs w:val="22"/>
        </w:rPr>
        <w:t xml:space="preserve"> </w:t>
      </w:r>
      <w:r w:rsidRPr="004B147B">
        <w:rPr>
          <w:rFonts w:cs="Arial"/>
          <w:sz w:val="22"/>
          <w:szCs w:val="22"/>
        </w:rPr>
        <w:t>to discuss the provision of the information requ</w:t>
      </w:r>
      <w:r w:rsidR="00C87B97">
        <w:rPr>
          <w:rFonts w:cs="Arial"/>
          <w:sz w:val="22"/>
          <w:szCs w:val="22"/>
        </w:rPr>
        <w:t>ir</w:t>
      </w:r>
      <w:r w:rsidRPr="004B147B">
        <w:rPr>
          <w:rFonts w:cs="Arial"/>
          <w:sz w:val="22"/>
          <w:szCs w:val="22"/>
        </w:rPr>
        <w:t xml:space="preserve">ed. </w:t>
      </w:r>
      <w:r w:rsidR="00394C60" w:rsidRPr="004B147B">
        <w:rPr>
          <w:rFonts w:cs="Arial"/>
          <w:sz w:val="22"/>
          <w:szCs w:val="22"/>
        </w:rPr>
        <w:t xml:space="preserve">The professional title of the Council Officer may vary as per the definition of Council Officer in the attached </w:t>
      </w:r>
      <w:r w:rsidR="009379FF" w:rsidRPr="004B147B">
        <w:rPr>
          <w:rFonts w:cs="Arial"/>
          <w:sz w:val="22"/>
          <w:szCs w:val="22"/>
        </w:rPr>
        <w:t>i</w:t>
      </w:r>
      <w:r w:rsidR="00394C60" w:rsidRPr="004B147B">
        <w:rPr>
          <w:rFonts w:cs="Arial"/>
          <w:sz w:val="22"/>
          <w:szCs w:val="22"/>
        </w:rPr>
        <w:t xml:space="preserve">nformation </w:t>
      </w:r>
      <w:r w:rsidR="009379FF" w:rsidRPr="004B147B">
        <w:rPr>
          <w:rFonts w:cs="Arial"/>
          <w:sz w:val="22"/>
          <w:szCs w:val="22"/>
        </w:rPr>
        <w:t>s</w:t>
      </w:r>
      <w:r w:rsidR="00394C60" w:rsidRPr="004B147B">
        <w:rPr>
          <w:rFonts w:cs="Arial"/>
          <w:sz w:val="22"/>
          <w:szCs w:val="22"/>
        </w:rPr>
        <w:t xml:space="preserve">heet. </w:t>
      </w:r>
      <w:r w:rsidR="00FC5BC7" w:rsidRPr="004B147B">
        <w:rPr>
          <w:rFonts w:cs="Arial"/>
          <w:i/>
          <w:sz w:val="22"/>
          <w:szCs w:val="22"/>
        </w:rPr>
        <w:t>If for any reason, you are unable to comply with this request, please contact the Council Officer immediately</w:t>
      </w:r>
      <w:r w:rsidR="00FC5BC7" w:rsidRPr="004B147B">
        <w:rPr>
          <w:rFonts w:cs="Arial"/>
          <w:sz w:val="22"/>
          <w:szCs w:val="22"/>
        </w:rPr>
        <w:t xml:space="preserve"> </w:t>
      </w:r>
      <w:r w:rsidR="00A70D14" w:rsidRPr="00640E62">
        <w:rPr>
          <w:rFonts w:cs="Arial"/>
          <w:b/>
          <w:sz w:val="22"/>
          <w:szCs w:val="22"/>
        </w:rPr>
        <w:t>and</w:t>
      </w:r>
      <w:r w:rsidR="00A70D14">
        <w:rPr>
          <w:rFonts w:cs="Arial"/>
          <w:sz w:val="22"/>
          <w:szCs w:val="22"/>
        </w:rPr>
        <w:t xml:space="preserve"> </w:t>
      </w:r>
      <w:r w:rsidR="00A70D14" w:rsidRPr="00640E62">
        <w:rPr>
          <w:rFonts w:cs="Arial"/>
          <w:i/>
          <w:sz w:val="22"/>
          <w:szCs w:val="22"/>
        </w:rPr>
        <w:t>advise them of your reasons in writing</w:t>
      </w:r>
      <w:r w:rsidR="00A70D14">
        <w:rPr>
          <w:rFonts w:cs="Arial"/>
          <w:sz w:val="22"/>
          <w:szCs w:val="22"/>
        </w:rPr>
        <w:t xml:space="preserve"> </w:t>
      </w:r>
      <w:r w:rsidR="00FC5BC7" w:rsidRPr="004B147B">
        <w:rPr>
          <w:rFonts w:cs="Arial"/>
          <w:sz w:val="22"/>
          <w:szCs w:val="22"/>
        </w:rPr>
        <w:t xml:space="preserve">as </w:t>
      </w:r>
      <w:r w:rsidR="009379FF" w:rsidRPr="004B147B">
        <w:rPr>
          <w:rFonts w:cs="Arial"/>
          <w:sz w:val="22"/>
          <w:szCs w:val="22"/>
        </w:rPr>
        <w:t>a</w:t>
      </w:r>
      <w:r w:rsidR="009379FF" w:rsidRPr="004B147B">
        <w:rPr>
          <w:rFonts w:cs="Arial"/>
          <w:color w:val="000000"/>
          <w:sz w:val="22"/>
          <w:szCs w:val="22"/>
          <w:shd w:val="clear" w:color="auto" w:fill="FFFFFF"/>
        </w:rPr>
        <w:t xml:space="preserve"> person commits an offence by, without reasonable excuse, refusing or otherwise failing to comply with a requirement made under section 10</w:t>
      </w:r>
      <w:r w:rsidR="0078281C">
        <w:rPr>
          <w:rFonts w:cs="Arial"/>
          <w:color w:val="000000"/>
          <w:sz w:val="22"/>
          <w:szCs w:val="22"/>
          <w:shd w:val="clear" w:color="auto" w:fill="FFFFFF"/>
        </w:rPr>
        <w:t xml:space="preserve"> of the Act</w:t>
      </w:r>
      <w:r w:rsidR="00A70D14">
        <w:rPr>
          <w:rFonts w:cs="Arial"/>
          <w:color w:val="000000"/>
          <w:sz w:val="22"/>
          <w:szCs w:val="22"/>
          <w:shd w:val="clear" w:color="auto" w:fill="FFFFFF"/>
        </w:rPr>
        <w:t>.</w:t>
      </w:r>
    </w:p>
    <w:p w:rsidR="00923B8C" w:rsidRPr="004B147B" w:rsidRDefault="00923B8C" w:rsidP="00923B8C">
      <w:pPr>
        <w:jc w:val="both"/>
        <w:rPr>
          <w:rFonts w:cs="Arial"/>
          <w:sz w:val="22"/>
          <w:szCs w:val="22"/>
        </w:rPr>
      </w:pPr>
    </w:p>
    <w:p w:rsidR="00923B8C" w:rsidRDefault="00923B8C" w:rsidP="00923B8C">
      <w:pPr>
        <w:jc w:val="both"/>
        <w:rPr>
          <w:rFonts w:cs="Arial"/>
          <w:sz w:val="22"/>
          <w:szCs w:val="22"/>
        </w:rPr>
      </w:pPr>
      <w:r w:rsidRPr="004B147B">
        <w:rPr>
          <w:rFonts w:cs="Arial"/>
          <w:sz w:val="22"/>
          <w:szCs w:val="22"/>
        </w:rPr>
        <w:t xml:space="preserve">All information provided will be managed within the terms of the </w:t>
      </w:r>
      <w:r w:rsidR="0064501E">
        <w:rPr>
          <w:rFonts w:cs="Arial"/>
          <w:sz w:val="22"/>
          <w:szCs w:val="22"/>
        </w:rPr>
        <w:t>Act, the</w:t>
      </w:r>
      <w:r w:rsidR="00714ED2">
        <w:rPr>
          <w:rFonts w:cs="Arial"/>
          <w:sz w:val="22"/>
          <w:szCs w:val="22"/>
        </w:rPr>
        <w:t xml:space="preserve"> </w:t>
      </w:r>
      <w:r w:rsidR="002F4E19">
        <w:rPr>
          <w:rFonts w:cs="Arial"/>
          <w:sz w:val="22"/>
          <w:szCs w:val="22"/>
        </w:rPr>
        <w:t>D</w:t>
      </w:r>
      <w:r w:rsidR="00714ED2">
        <w:rPr>
          <w:rFonts w:cs="Arial"/>
          <w:sz w:val="22"/>
          <w:szCs w:val="22"/>
        </w:rPr>
        <w:t xml:space="preserve">ata </w:t>
      </w:r>
      <w:r w:rsidR="002F4E19">
        <w:rPr>
          <w:rFonts w:cs="Arial"/>
          <w:sz w:val="22"/>
          <w:szCs w:val="22"/>
        </w:rPr>
        <w:t>P</w:t>
      </w:r>
      <w:r w:rsidR="009A721C">
        <w:rPr>
          <w:rFonts w:cs="Arial"/>
          <w:sz w:val="22"/>
          <w:szCs w:val="22"/>
        </w:rPr>
        <w:t>rotection Act 201</w:t>
      </w:r>
      <w:r w:rsidR="00714ED2">
        <w:rPr>
          <w:rFonts w:cs="Arial"/>
          <w:sz w:val="22"/>
          <w:szCs w:val="22"/>
        </w:rPr>
        <w:t>8</w:t>
      </w:r>
      <w:r w:rsidR="00EF5A2A">
        <w:rPr>
          <w:rFonts w:cs="Arial"/>
          <w:sz w:val="22"/>
          <w:szCs w:val="22"/>
        </w:rPr>
        <w:t xml:space="preserve"> (</w:t>
      </w:r>
      <w:r w:rsidR="00C87B97">
        <w:rPr>
          <w:rFonts w:cs="Arial"/>
          <w:sz w:val="22"/>
          <w:szCs w:val="22"/>
        </w:rPr>
        <w:t>“</w:t>
      </w:r>
      <w:r w:rsidR="00EF5A2A">
        <w:rPr>
          <w:rFonts w:cs="Arial"/>
          <w:sz w:val="22"/>
          <w:szCs w:val="22"/>
        </w:rPr>
        <w:t>DPA</w:t>
      </w:r>
      <w:r w:rsidR="00C87B97">
        <w:rPr>
          <w:rFonts w:cs="Arial"/>
          <w:sz w:val="22"/>
          <w:szCs w:val="22"/>
        </w:rPr>
        <w:t>”</w:t>
      </w:r>
      <w:r w:rsidR="00EF5A2A">
        <w:rPr>
          <w:rFonts w:cs="Arial"/>
          <w:sz w:val="22"/>
          <w:szCs w:val="22"/>
        </w:rPr>
        <w:t>)</w:t>
      </w:r>
      <w:r w:rsidR="00C87B97">
        <w:rPr>
          <w:rFonts w:cs="Arial"/>
          <w:sz w:val="22"/>
          <w:szCs w:val="22"/>
        </w:rPr>
        <w:t xml:space="preserve"> and the General Data Protection Regulation ((EU) 2016/679) (“GDPR”)</w:t>
      </w:r>
      <w:r w:rsidRPr="004B147B">
        <w:rPr>
          <w:rFonts w:cs="Arial"/>
          <w:sz w:val="22"/>
          <w:szCs w:val="22"/>
        </w:rPr>
        <w:t>.</w:t>
      </w:r>
    </w:p>
    <w:p w:rsidR="00923B8C" w:rsidRPr="004B147B" w:rsidRDefault="00923B8C" w:rsidP="000860E0">
      <w:pPr>
        <w:jc w:val="both"/>
        <w:rPr>
          <w:rFonts w:cs="Arial"/>
          <w:sz w:val="22"/>
          <w:szCs w:val="22"/>
        </w:rPr>
      </w:pPr>
    </w:p>
    <w:p w:rsidR="009C6AD6" w:rsidRDefault="00AE2232" w:rsidP="004B147B">
      <w:pPr>
        <w:jc w:val="both"/>
        <w:rPr>
          <w:rFonts w:cs="Arial"/>
          <w:sz w:val="22"/>
          <w:szCs w:val="22"/>
        </w:rPr>
      </w:pPr>
      <w:r w:rsidRPr="004B147B">
        <w:rPr>
          <w:rFonts w:cs="Arial"/>
          <w:sz w:val="22"/>
          <w:szCs w:val="22"/>
        </w:rPr>
        <w:t xml:space="preserve">Please see the </w:t>
      </w:r>
      <w:r w:rsidR="000F68EB" w:rsidRPr="004B147B">
        <w:rPr>
          <w:rFonts w:cs="Arial"/>
          <w:i/>
          <w:sz w:val="22"/>
          <w:szCs w:val="22"/>
        </w:rPr>
        <w:t>Information Sheet</w:t>
      </w:r>
      <w:r w:rsidR="000F68EB" w:rsidRPr="004B147B">
        <w:rPr>
          <w:rFonts w:cs="Arial"/>
          <w:sz w:val="22"/>
          <w:szCs w:val="22"/>
        </w:rPr>
        <w:t xml:space="preserve"> </w:t>
      </w:r>
      <w:r w:rsidR="008E36B2" w:rsidRPr="004B147B">
        <w:rPr>
          <w:rFonts w:cs="Arial"/>
          <w:sz w:val="22"/>
          <w:szCs w:val="22"/>
        </w:rPr>
        <w:t xml:space="preserve">attached </w:t>
      </w:r>
      <w:r w:rsidR="000F68EB" w:rsidRPr="004B147B">
        <w:rPr>
          <w:rFonts w:cs="Arial"/>
          <w:sz w:val="22"/>
          <w:szCs w:val="22"/>
        </w:rPr>
        <w:t>r</w:t>
      </w:r>
      <w:r w:rsidRPr="004B147B">
        <w:rPr>
          <w:rFonts w:cs="Arial"/>
          <w:sz w:val="22"/>
          <w:szCs w:val="22"/>
        </w:rPr>
        <w:t>egarding th</w:t>
      </w:r>
      <w:r w:rsidR="00110F19" w:rsidRPr="004B147B">
        <w:rPr>
          <w:rFonts w:cs="Arial"/>
          <w:sz w:val="22"/>
          <w:szCs w:val="22"/>
        </w:rPr>
        <w:t>e legal context of this request and provide the information below:</w:t>
      </w:r>
    </w:p>
    <w:p w:rsidR="004B147B" w:rsidRDefault="004B147B" w:rsidP="004B147B"/>
    <w:p w:rsidR="004B147B" w:rsidRDefault="004B147B" w:rsidP="004B147B"/>
    <w:p w:rsidR="00A70D14" w:rsidRDefault="00A70D14" w:rsidP="004B147B"/>
    <w:p w:rsidR="00A70D14" w:rsidRDefault="00A70D14" w:rsidP="004B147B"/>
    <w:p w:rsidR="00A70D14" w:rsidRDefault="00A70D14" w:rsidP="004B147B"/>
    <w:p w:rsidR="00A70D14" w:rsidRDefault="00A70D14"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7E4D09" w:rsidRDefault="007E4D09" w:rsidP="004B147B"/>
    <w:p w:rsidR="007E4D09" w:rsidRDefault="007E4D09" w:rsidP="004B147B"/>
    <w:p w:rsidR="004B147B" w:rsidRDefault="004B147B" w:rsidP="004B147B"/>
    <w:p w:rsidR="004B147B" w:rsidRDefault="004B147B" w:rsidP="004B147B"/>
    <w:p w:rsidR="009E52A2" w:rsidRDefault="009E52A2" w:rsidP="004B147B"/>
    <w:p w:rsidR="004B147B" w:rsidRDefault="004B147B" w:rsidP="004B147B"/>
    <w:p w:rsidR="00405D51" w:rsidRDefault="00405D51" w:rsidP="004B147B"/>
    <w:p w:rsidR="00405D51" w:rsidRDefault="00405D51" w:rsidP="004B147B"/>
    <w:p w:rsidR="0031668A" w:rsidRDefault="0031668A" w:rsidP="004B147B"/>
    <w:p w:rsidR="004B147B" w:rsidRPr="004B147B" w:rsidRDefault="004B147B" w:rsidP="004B147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28"/>
        <w:gridCol w:w="6626"/>
      </w:tblGrid>
      <w:tr w:rsidR="00CF0745" w:rsidRPr="004B147B" w:rsidTr="00915B4D">
        <w:trPr>
          <w:trHeight w:val="284"/>
        </w:trPr>
        <w:tc>
          <w:tcPr>
            <w:tcW w:w="3228" w:type="dxa"/>
            <w:shd w:val="clear" w:color="auto" w:fill="auto"/>
          </w:tcPr>
          <w:p w:rsidR="00CF0745" w:rsidRPr="004B147B" w:rsidRDefault="00CF0745" w:rsidP="00E50D21">
            <w:pPr>
              <w:rPr>
                <w:rFonts w:cs="Arial"/>
                <w:b/>
                <w:sz w:val="22"/>
                <w:szCs w:val="22"/>
              </w:rPr>
            </w:pPr>
            <w:r w:rsidRPr="004B147B">
              <w:rPr>
                <w:rFonts w:cs="Arial"/>
                <w:b/>
                <w:sz w:val="22"/>
                <w:szCs w:val="22"/>
              </w:rPr>
              <w:t xml:space="preserve">Name of </w:t>
            </w:r>
            <w:r w:rsidR="006D3639">
              <w:rPr>
                <w:rFonts w:cs="Arial"/>
                <w:b/>
                <w:sz w:val="22"/>
                <w:szCs w:val="22"/>
              </w:rPr>
              <w:t>Adult</w:t>
            </w:r>
            <w:r w:rsidR="00806FCE">
              <w:rPr>
                <w:rFonts w:cs="Arial"/>
                <w:b/>
                <w:sz w:val="22"/>
                <w:szCs w:val="22"/>
              </w:rPr>
              <w:t xml:space="preserve"> </w:t>
            </w:r>
          </w:p>
        </w:tc>
        <w:tc>
          <w:tcPr>
            <w:tcW w:w="6626" w:type="dxa"/>
            <w:shd w:val="clear" w:color="auto" w:fill="auto"/>
          </w:tcPr>
          <w:p w:rsidR="00CF0745" w:rsidRPr="004B147B" w:rsidRDefault="00CF0745" w:rsidP="00E50D21">
            <w:pPr>
              <w:rPr>
                <w:rFonts w:cs="Arial"/>
                <w:iCs/>
                <w:sz w:val="22"/>
                <w:szCs w:val="22"/>
              </w:rPr>
            </w:pPr>
          </w:p>
        </w:tc>
      </w:tr>
      <w:tr w:rsidR="00B63D68" w:rsidRPr="004B147B" w:rsidTr="00915B4D">
        <w:trPr>
          <w:trHeight w:val="284"/>
        </w:trPr>
        <w:tc>
          <w:tcPr>
            <w:tcW w:w="3228" w:type="dxa"/>
            <w:tcBorders>
              <w:top w:val="single" w:sz="6" w:space="0" w:color="000000"/>
              <w:left w:val="single" w:sz="6" w:space="0" w:color="000000"/>
              <w:bottom w:val="single" w:sz="6" w:space="0" w:color="000000"/>
              <w:right w:val="single" w:sz="6" w:space="0" w:color="000000"/>
            </w:tcBorders>
            <w:shd w:val="clear" w:color="auto" w:fill="auto"/>
          </w:tcPr>
          <w:p w:rsidR="00B63D68" w:rsidRPr="004B147B" w:rsidRDefault="00B63D68" w:rsidP="000F28ED">
            <w:pPr>
              <w:rPr>
                <w:rFonts w:cs="Arial"/>
                <w:b/>
                <w:sz w:val="22"/>
                <w:szCs w:val="22"/>
              </w:rPr>
            </w:pPr>
            <w:r w:rsidRPr="004B147B">
              <w:rPr>
                <w:rFonts w:cs="Arial"/>
                <w:b/>
                <w:sz w:val="22"/>
                <w:szCs w:val="22"/>
              </w:rPr>
              <w:t xml:space="preserve">Date of Birth </w:t>
            </w:r>
            <w:r w:rsidR="00F1455C" w:rsidRPr="004B147B">
              <w:rPr>
                <w:rFonts w:cs="Arial"/>
                <w:b/>
                <w:sz w:val="22"/>
                <w:szCs w:val="22"/>
              </w:rPr>
              <w:t>(if available)</w:t>
            </w:r>
          </w:p>
        </w:tc>
        <w:tc>
          <w:tcPr>
            <w:tcW w:w="6626" w:type="dxa"/>
            <w:tcBorders>
              <w:top w:val="single" w:sz="6" w:space="0" w:color="000000"/>
              <w:left w:val="single" w:sz="6" w:space="0" w:color="000000"/>
              <w:bottom w:val="single" w:sz="6" w:space="0" w:color="000000"/>
              <w:right w:val="single" w:sz="6" w:space="0" w:color="000000"/>
            </w:tcBorders>
            <w:shd w:val="clear" w:color="auto" w:fill="auto"/>
          </w:tcPr>
          <w:p w:rsidR="00B63D68" w:rsidRPr="004B147B" w:rsidRDefault="00B63D68" w:rsidP="000F28ED">
            <w:pPr>
              <w:rPr>
                <w:rFonts w:cs="Arial"/>
                <w:iCs/>
                <w:sz w:val="22"/>
                <w:szCs w:val="22"/>
              </w:rPr>
            </w:pPr>
          </w:p>
        </w:tc>
      </w:tr>
      <w:tr w:rsidR="00B63D68" w:rsidRPr="004B147B" w:rsidTr="00B63D68">
        <w:trPr>
          <w:trHeight w:val="707"/>
        </w:trPr>
        <w:tc>
          <w:tcPr>
            <w:tcW w:w="3228" w:type="dxa"/>
            <w:tcBorders>
              <w:top w:val="single" w:sz="6" w:space="0" w:color="000000"/>
              <w:left w:val="single" w:sz="6" w:space="0" w:color="000000"/>
              <w:bottom w:val="single" w:sz="6" w:space="0" w:color="000000"/>
              <w:right w:val="single" w:sz="6" w:space="0" w:color="000000"/>
            </w:tcBorders>
            <w:shd w:val="clear" w:color="auto" w:fill="auto"/>
          </w:tcPr>
          <w:p w:rsidR="00B63D68" w:rsidRPr="004B147B" w:rsidRDefault="00B63D68" w:rsidP="000F28ED">
            <w:pPr>
              <w:rPr>
                <w:rFonts w:cs="Arial"/>
                <w:b/>
                <w:sz w:val="22"/>
                <w:szCs w:val="22"/>
              </w:rPr>
            </w:pPr>
            <w:r w:rsidRPr="004B147B">
              <w:rPr>
                <w:rFonts w:cs="Arial"/>
                <w:b/>
                <w:sz w:val="22"/>
                <w:szCs w:val="22"/>
              </w:rPr>
              <w:t>Address</w:t>
            </w:r>
            <w:r w:rsidR="00F1455C" w:rsidRPr="004B147B">
              <w:rPr>
                <w:rFonts w:cs="Arial"/>
                <w:b/>
                <w:sz w:val="22"/>
                <w:szCs w:val="22"/>
              </w:rPr>
              <w:t xml:space="preserve"> (if available)</w:t>
            </w:r>
          </w:p>
        </w:tc>
        <w:tc>
          <w:tcPr>
            <w:tcW w:w="6626" w:type="dxa"/>
            <w:tcBorders>
              <w:top w:val="single" w:sz="6" w:space="0" w:color="000000"/>
              <w:left w:val="single" w:sz="6" w:space="0" w:color="000000"/>
              <w:bottom w:val="single" w:sz="6" w:space="0" w:color="000000"/>
              <w:right w:val="single" w:sz="6" w:space="0" w:color="000000"/>
            </w:tcBorders>
            <w:shd w:val="clear" w:color="auto" w:fill="auto"/>
          </w:tcPr>
          <w:p w:rsidR="00B63D68" w:rsidRPr="004B147B" w:rsidRDefault="00B63D68" w:rsidP="000F28ED">
            <w:pPr>
              <w:rPr>
                <w:rFonts w:cs="Arial"/>
                <w:i/>
                <w:iCs/>
                <w:sz w:val="22"/>
                <w:szCs w:val="22"/>
              </w:rPr>
            </w:pPr>
          </w:p>
        </w:tc>
      </w:tr>
      <w:tr w:rsidR="00B63D68" w:rsidRPr="004B147B" w:rsidTr="00B63D68">
        <w:trPr>
          <w:trHeight w:val="707"/>
        </w:trPr>
        <w:tc>
          <w:tcPr>
            <w:tcW w:w="3228" w:type="dxa"/>
            <w:tcBorders>
              <w:top w:val="single" w:sz="6" w:space="0" w:color="000000"/>
              <w:left w:val="single" w:sz="6" w:space="0" w:color="000000"/>
              <w:bottom w:val="single" w:sz="6" w:space="0" w:color="000000"/>
              <w:right w:val="single" w:sz="6" w:space="0" w:color="000000"/>
            </w:tcBorders>
            <w:shd w:val="clear" w:color="auto" w:fill="auto"/>
          </w:tcPr>
          <w:p w:rsidR="00B63D68" w:rsidRPr="004B147B" w:rsidRDefault="00806FCE" w:rsidP="005F0E02">
            <w:pPr>
              <w:rPr>
                <w:rFonts w:cs="Arial"/>
                <w:b/>
                <w:sz w:val="22"/>
                <w:szCs w:val="22"/>
              </w:rPr>
            </w:pPr>
            <w:r>
              <w:rPr>
                <w:rFonts w:cs="Arial"/>
                <w:b/>
                <w:sz w:val="22"/>
                <w:szCs w:val="22"/>
              </w:rPr>
              <w:t xml:space="preserve">Relevant reference numbers </w:t>
            </w:r>
            <w:r w:rsidR="005F0E02">
              <w:rPr>
                <w:rFonts w:cs="Arial"/>
                <w:b/>
                <w:sz w:val="22"/>
                <w:szCs w:val="22"/>
              </w:rPr>
              <w:t xml:space="preserve">(please state which reference is being used </w:t>
            </w:r>
            <w:r>
              <w:rPr>
                <w:rFonts w:cs="Arial"/>
                <w:b/>
                <w:sz w:val="22"/>
                <w:szCs w:val="22"/>
              </w:rPr>
              <w:t>e.g. national insurance, CHI</w:t>
            </w:r>
            <w:r w:rsidR="00A13393">
              <w:rPr>
                <w:rFonts w:cs="Arial"/>
                <w:b/>
                <w:sz w:val="22"/>
                <w:szCs w:val="22"/>
              </w:rPr>
              <w:t xml:space="preserve"> etc.</w:t>
            </w:r>
            <w:r w:rsidR="005F0E02">
              <w:rPr>
                <w:rFonts w:cs="Arial"/>
                <w:b/>
                <w:sz w:val="22"/>
                <w:szCs w:val="22"/>
              </w:rPr>
              <w:t>)</w:t>
            </w:r>
          </w:p>
        </w:tc>
        <w:tc>
          <w:tcPr>
            <w:tcW w:w="6626" w:type="dxa"/>
            <w:tcBorders>
              <w:top w:val="single" w:sz="6" w:space="0" w:color="000000"/>
              <w:left w:val="single" w:sz="6" w:space="0" w:color="000000"/>
              <w:bottom w:val="single" w:sz="6" w:space="0" w:color="000000"/>
              <w:right w:val="single" w:sz="6" w:space="0" w:color="000000"/>
            </w:tcBorders>
            <w:shd w:val="clear" w:color="auto" w:fill="auto"/>
          </w:tcPr>
          <w:p w:rsidR="00B63D68" w:rsidRPr="004B147B" w:rsidRDefault="00B63D68" w:rsidP="000F28ED">
            <w:pPr>
              <w:rPr>
                <w:rFonts w:cs="Arial"/>
                <w:i/>
                <w:iCs/>
                <w:sz w:val="22"/>
                <w:szCs w:val="22"/>
              </w:rPr>
            </w:pPr>
          </w:p>
        </w:tc>
      </w:tr>
      <w:tr w:rsidR="00714ED2" w:rsidRPr="004B147B" w:rsidTr="00B63D68">
        <w:trPr>
          <w:trHeight w:val="707"/>
        </w:trPr>
        <w:tc>
          <w:tcPr>
            <w:tcW w:w="3228" w:type="dxa"/>
            <w:tcBorders>
              <w:top w:val="single" w:sz="6" w:space="0" w:color="000000"/>
              <w:left w:val="single" w:sz="6" w:space="0" w:color="000000"/>
              <w:bottom w:val="single" w:sz="6" w:space="0" w:color="000000"/>
              <w:right w:val="single" w:sz="6" w:space="0" w:color="000000"/>
            </w:tcBorders>
            <w:shd w:val="clear" w:color="auto" w:fill="auto"/>
          </w:tcPr>
          <w:p w:rsidR="00714ED2" w:rsidRPr="004B147B" w:rsidRDefault="00714ED2" w:rsidP="00EA34EC">
            <w:pPr>
              <w:rPr>
                <w:rFonts w:cs="Arial"/>
                <w:b/>
                <w:sz w:val="22"/>
                <w:szCs w:val="22"/>
              </w:rPr>
            </w:pPr>
            <w:r>
              <w:rPr>
                <w:rFonts w:cs="Arial"/>
                <w:b/>
                <w:sz w:val="22"/>
                <w:szCs w:val="22"/>
              </w:rPr>
              <w:t xml:space="preserve">Brief Description of the </w:t>
            </w:r>
            <w:r w:rsidR="00EA34EC">
              <w:rPr>
                <w:rFonts w:cs="Arial"/>
                <w:b/>
                <w:sz w:val="22"/>
                <w:szCs w:val="22"/>
              </w:rPr>
              <w:t>ASPA Inquiry</w:t>
            </w:r>
          </w:p>
        </w:tc>
        <w:tc>
          <w:tcPr>
            <w:tcW w:w="6626" w:type="dxa"/>
            <w:tcBorders>
              <w:top w:val="single" w:sz="6" w:space="0" w:color="000000"/>
              <w:left w:val="single" w:sz="6" w:space="0" w:color="000000"/>
              <w:bottom w:val="single" w:sz="6" w:space="0" w:color="000000"/>
              <w:right w:val="single" w:sz="6" w:space="0" w:color="000000"/>
            </w:tcBorders>
            <w:shd w:val="clear" w:color="auto" w:fill="auto"/>
          </w:tcPr>
          <w:p w:rsidR="00714ED2" w:rsidRPr="004B147B" w:rsidRDefault="00714ED2" w:rsidP="000F28ED">
            <w:pPr>
              <w:rPr>
                <w:rFonts w:cs="Arial"/>
                <w:i/>
                <w:iCs/>
                <w:sz w:val="22"/>
                <w:szCs w:val="22"/>
              </w:rPr>
            </w:pPr>
          </w:p>
        </w:tc>
      </w:tr>
      <w:tr w:rsidR="00CF0745" w:rsidRPr="004B147B" w:rsidTr="007E010A">
        <w:tc>
          <w:tcPr>
            <w:tcW w:w="3228" w:type="dxa"/>
            <w:shd w:val="clear" w:color="auto" w:fill="auto"/>
          </w:tcPr>
          <w:p w:rsidR="00CF0745" w:rsidRPr="004B147B" w:rsidRDefault="00CF0745" w:rsidP="004E3638">
            <w:pPr>
              <w:rPr>
                <w:rFonts w:cs="Arial"/>
                <w:b/>
                <w:sz w:val="22"/>
                <w:szCs w:val="22"/>
              </w:rPr>
            </w:pPr>
            <w:r w:rsidRPr="004B147B">
              <w:rPr>
                <w:rFonts w:cs="Arial"/>
                <w:b/>
                <w:sz w:val="22"/>
                <w:szCs w:val="22"/>
              </w:rPr>
              <w:t>Information that is requ</w:t>
            </w:r>
            <w:r w:rsidR="00F1455C" w:rsidRPr="004B147B">
              <w:rPr>
                <w:rFonts w:cs="Arial"/>
                <w:b/>
                <w:sz w:val="22"/>
                <w:szCs w:val="22"/>
              </w:rPr>
              <w:t>ired</w:t>
            </w:r>
            <w:r w:rsidR="004E3638" w:rsidRPr="004B147B">
              <w:rPr>
                <w:rFonts w:cs="Arial"/>
                <w:b/>
                <w:sz w:val="22"/>
                <w:szCs w:val="22"/>
              </w:rPr>
              <w:t xml:space="preserve"> (please include any third party m</w:t>
            </w:r>
            <w:r w:rsidR="00806FCE">
              <w:rPr>
                <w:rFonts w:cs="Arial"/>
                <w:b/>
                <w:sz w:val="22"/>
                <w:szCs w:val="22"/>
              </w:rPr>
              <w:t>andates relating to the information</w:t>
            </w:r>
            <w:r w:rsidR="004E3638" w:rsidRPr="004B147B">
              <w:rPr>
                <w:rFonts w:cs="Arial"/>
                <w:b/>
                <w:sz w:val="22"/>
                <w:szCs w:val="22"/>
              </w:rPr>
              <w:t xml:space="preserve"> located)</w:t>
            </w:r>
          </w:p>
        </w:tc>
        <w:tc>
          <w:tcPr>
            <w:tcW w:w="6626" w:type="dxa"/>
            <w:tcBorders>
              <w:bottom w:val="single" w:sz="6" w:space="0" w:color="000000"/>
            </w:tcBorders>
            <w:shd w:val="clear" w:color="auto" w:fill="auto"/>
          </w:tcPr>
          <w:p w:rsidR="00CF0745" w:rsidRPr="004B147B" w:rsidRDefault="00CF0745" w:rsidP="005D75BD">
            <w:pPr>
              <w:widowControl w:val="0"/>
              <w:overflowPunct w:val="0"/>
              <w:adjustRightInd w:val="0"/>
              <w:jc w:val="both"/>
              <w:rPr>
                <w:rFonts w:cs="Arial"/>
                <w:i/>
                <w:iCs/>
                <w:kern w:val="28"/>
                <w:sz w:val="22"/>
                <w:szCs w:val="22"/>
                <w:lang w:val="en-US" w:eastAsia="en-GB"/>
              </w:rPr>
            </w:pPr>
          </w:p>
        </w:tc>
      </w:tr>
      <w:tr w:rsidR="00F47F5C" w:rsidRPr="004B147B" w:rsidTr="007E010A">
        <w:tc>
          <w:tcPr>
            <w:tcW w:w="3228" w:type="dxa"/>
            <w:shd w:val="clear" w:color="auto" w:fill="auto"/>
          </w:tcPr>
          <w:p w:rsidR="00F47F5C" w:rsidRPr="004B147B" w:rsidRDefault="00F47F5C" w:rsidP="00E50D21">
            <w:pPr>
              <w:rPr>
                <w:rFonts w:cs="Arial"/>
                <w:b/>
                <w:sz w:val="22"/>
                <w:szCs w:val="22"/>
              </w:rPr>
            </w:pPr>
            <w:r w:rsidRPr="004B147B">
              <w:rPr>
                <w:rFonts w:cs="Arial"/>
                <w:b/>
                <w:sz w:val="22"/>
                <w:szCs w:val="22"/>
              </w:rPr>
              <w:t>Information Format required</w:t>
            </w:r>
          </w:p>
        </w:tc>
        <w:tc>
          <w:tcPr>
            <w:tcW w:w="6626" w:type="dxa"/>
            <w:tcBorders>
              <w:bottom w:val="single" w:sz="4" w:space="0" w:color="auto"/>
            </w:tcBorders>
            <w:shd w:val="clear" w:color="auto" w:fill="auto"/>
          </w:tcPr>
          <w:p w:rsidR="00185703" w:rsidRPr="004B147B" w:rsidRDefault="00F47F5C" w:rsidP="00062F5C">
            <w:pPr>
              <w:numPr>
                <w:ilvl w:val="0"/>
                <w:numId w:val="10"/>
              </w:numPr>
              <w:rPr>
                <w:rFonts w:cs="Arial"/>
                <w:i/>
                <w:iCs/>
                <w:sz w:val="22"/>
                <w:szCs w:val="22"/>
              </w:rPr>
            </w:pPr>
            <w:r w:rsidRPr="004B147B">
              <w:rPr>
                <w:rFonts w:cs="Arial"/>
                <w:i/>
                <w:iCs/>
                <w:sz w:val="22"/>
                <w:szCs w:val="22"/>
              </w:rPr>
              <w:t>Hard Copy</w:t>
            </w:r>
          </w:p>
          <w:p w:rsidR="00185703" w:rsidRPr="004B147B" w:rsidRDefault="00DF4B22" w:rsidP="00F47F5C">
            <w:pPr>
              <w:numPr>
                <w:ilvl w:val="0"/>
                <w:numId w:val="8"/>
              </w:numPr>
              <w:rPr>
                <w:rFonts w:ascii="Times New Roman" w:hAnsi="Times New Roman"/>
                <w:sz w:val="22"/>
                <w:szCs w:val="22"/>
              </w:rPr>
            </w:pPr>
            <w:r w:rsidRPr="00152FBE">
              <w:rPr>
                <w:rFonts w:cs="Arial"/>
                <w:i/>
                <w:iCs/>
                <w:kern w:val="28"/>
                <w:sz w:val="22"/>
                <w:szCs w:val="22"/>
                <w:highlight w:val="lightGray"/>
                <w:lang w:eastAsia="en-GB"/>
              </w:rPr>
              <w:fldChar w:fldCharType="begin"/>
            </w:r>
            <w:r w:rsidR="00185703" w:rsidRPr="00152FBE">
              <w:rPr>
                <w:rFonts w:cs="Arial"/>
                <w:i/>
                <w:iCs/>
                <w:kern w:val="28"/>
                <w:sz w:val="22"/>
                <w:szCs w:val="22"/>
                <w:highlight w:val="lightGray"/>
                <w:lang w:eastAsia="en-GB"/>
              </w:rPr>
              <w:instrText xml:space="preserve"> FORMCHECKBOX </w:instrText>
            </w:r>
            <w:r>
              <w:rPr>
                <w:rFonts w:cs="Arial"/>
                <w:i/>
                <w:iCs/>
                <w:kern w:val="28"/>
                <w:sz w:val="22"/>
                <w:szCs w:val="22"/>
                <w:highlight w:val="lightGray"/>
                <w:lang w:eastAsia="en-GB"/>
              </w:rPr>
              <w:fldChar w:fldCharType="separate"/>
            </w:r>
            <w:r w:rsidRPr="00152FBE">
              <w:rPr>
                <w:rFonts w:cs="Arial"/>
                <w:i/>
                <w:iCs/>
                <w:kern w:val="28"/>
                <w:sz w:val="22"/>
                <w:szCs w:val="22"/>
                <w:highlight w:val="lightGray"/>
                <w:lang w:eastAsia="en-GB"/>
              </w:rPr>
              <w:fldChar w:fldCharType="end"/>
            </w:r>
            <w:r w:rsidR="00185703" w:rsidRPr="004B147B">
              <w:rPr>
                <w:rFonts w:cs="Arial"/>
                <w:i/>
                <w:iCs/>
                <w:kern w:val="28"/>
                <w:sz w:val="22"/>
                <w:szCs w:val="22"/>
                <w:lang w:eastAsia="en-GB"/>
              </w:rPr>
              <w:t xml:space="preserve"> </w:t>
            </w:r>
            <w:r w:rsidR="00F47F5C" w:rsidRPr="004B147B">
              <w:rPr>
                <w:rFonts w:cs="Arial"/>
                <w:i/>
                <w:iCs/>
                <w:sz w:val="22"/>
                <w:szCs w:val="22"/>
              </w:rPr>
              <w:t>Electronic Copy to the stated email address</w:t>
            </w:r>
            <w:r w:rsidR="00CB5E69" w:rsidRPr="004B147B">
              <w:rPr>
                <w:rFonts w:cs="Arial"/>
                <w:i/>
                <w:iCs/>
                <w:sz w:val="22"/>
                <w:szCs w:val="22"/>
              </w:rPr>
              <w:t>es</w:t>
            </w:r>
            <w:r w:rsidR="00F47F5C" w:rsidRPr="004B147B">
              <w:rPr>
                <w:rFonts w:cs="Arial"/>
                <w:i/>
                <w:iCs/>
                <w:sz w:val="22"/>
                <w:szCs w:val="22"/>
              </w:rPr>
              <w:t xml:space="preserve"> above</w:t>
            </w:r>
            <w:r w:rsidR="009379FF" w:rsidRPr="004B147B">
              <w:rPr>
                <w:rFonts w:cs="Arial"/>
                <w:i/>
                <w:iCs/>
                <w:sz w:val="22"/>
                <w:szCs w:val="22"/>
              </w:rPr>
              <w:t xml:space="preserve"> (where available)</w:t>
            </w:r>
          </w:p>
          <w:p w:rsidR="00F47F5C" w:rsidRPr="004B147B" w:rsidRDefault="00F47F5C" w:rsidP="007E010A">
            <w:pPr>
              <w:rPr>
                <w:rFonts w:cs="Arial"/>
                <w:i/>
                <w:iCs/>
                <w:sz w:val="22"/>
                <w:szCs w:val="22"/>
              </w:rPr>
            </w:pPr>
          </w:p>
        </w:tc>
      </w:tr>
      <w:tr w:rsidR="00F1455C" w:rsidRPr="004B147B" w:rsidTr="007E010A">
        <w:tc>
          <w:tcPr>
            <w:tcW w:w="3228" w:type="dxa"/>
            <w:shd w:val="clear" w:color="auto" w:fill="auto"/>
          </w:tcPr>
          <w:p w:rsidR="00F1455C" w:rsidRPr="004B147B" w:rsidRDefault="00F1455C" w:rsidP="00E50D21">
            <w:pPr>
              <w:rPr>
                <w:rFonts w:cs="Arial"/>
                <w:b/>
                <w:sz w:val="22"/>
                <w:szCs w:val="22"/>
              </w:rPr>
            </w:pPr>
            <w:r w:rsidRPr="004B147B">
              <w:rPr>
                <w:rFonts w:cs="Arial"/>
                <w:b/>
                <w:sz w:val="22"/>
                <w:szCs w:val="22"/>
              </w:rPr>
              <w:t>Information Required by</w:t>
            </w:r>
          </w:p>
        </w:tc>
        <w:tc>
          <w:tcPr>
            <w:tcW w:w="6626" w:type="dxa"/>
            <w:tcBorders>
              <w:top w:val="single" w:sz="4" w:space="0" w:color="auto"/>
            </w:tcBorders>
            <w:shd w:val="clear" w:color="auto" w:fill="auto"/>
          </w:tcPr>
          <w:p w:rsidR="00F1455C" w:rsidRPr="004B147B" w:rsidRDefault="00F1455C" w:rsidP="00E50D21">
            <w:pPr>
              <w:rPr>
                <w:rFonts w:cs="Arial"/>
                <w:i/>
                <w:iCs/>
                <w:sz w:val="22"/>
                <w:szCs w:val="22"/>
              </w:rPr>
            </w:pPr>
            <w:r w:rsidRPr="004B147B">
              <w:rPr>
                <w:rFonts w:cs="Arial"/>
                <w:i/>
                <w:iCs/>
                <w:sz w:val="22"/>
                <w:szCs w:val="22"/>
              </w:rPr>
              <w:t>Date Month Year</w:t>
            </w:r>
          </w:p>
        </w:tc>
      </w:tr>
      <w:tr w:rsidR="00F1455C" w:rsidRPr="004B147B" w:rsidTr="00E50D21">
        <w:tc>
          <w:tcPr>
            <w:tcW w:w="3228" w:type="dxa"/>
            <w:shd w:val="clear" w:color="auto" w:fill="auto"/>
          </w:tcPr>
          <w:p w:rsidR="00F1455C" w:rsidRPr="004B147B" w:rsidRDefault="00F1455C" w:rsidP="00412DCD">
            <w:pPr>
              <w:rPr>
                <w:rFonts w:cs="Arial"/>
                <w:b/>
                <w:sz w:val="22"/>
                <w:szCs w:val="22"/>
              </w:rPr>
            </w:pPr>
            <w:r w:rsidRPr="004B147B">
              <w:rPr>
                <w:rFonts w:cs="Arial"/>
                <w:b/>
                <w:sz w:val="22"/>
                <w:szCs w:val="22"/>
              </w:rPr>
              <w:t>Council Officer's Name,</w:t>
            </w:r>
            <w:r w:rsidR="00412DCD" w:rsidRPr="004B147B">
              <w:rPr>
                <w:rFonts w:cs="Arial"/>
                <w:b/>
                <w:sz w:val="22"/>
                <w:szCs w:val="22"/>
              </w:rPr>
              <w:t xml:space="preserve"> Contact Details </w:t>
            </w:r>
            <w:r w:rsidRPr="004B147B">
              <w:rPr>
                <w:rFonts w:cs="Arial"/>
                <w:b/>
                <w:sz w:val="22"/>
                <w:szCs w:val="22"/>
              </w:rPr>
              <w:t>and Signature</w:t>
            </w:r>
          </w:p>
        </w:tc>
        <w:tc>
          <w:tcPr>
            <w:tcW w:w="6626" w:type="dxa"/>
            <w:shd w:val="clear" w:color="auto" w:fill="auto"/>
          </w:tcPr>
          <w:p w:rsidR="00F1455C" w:rsidRPr="004B147B" w:rsidRDefault="00F1455C" w:rsidP="00E50D21">
            <w:pPr>
              <w:rPr>
                <w:rFonts w:cs="Arial"/>
                <w:i/>
                <w:iCs/>
                <w:sz w:val="22"/>
                <w:szCs w:val="22"/>
              </w:rPr>
            </w:pPr>
          </w:p>
        </w:tc>
      </w:tr>
    </w:tbl>
    <w:p w:rsidR="00FC7E3A" w:rsidRDefault="00FC7E3A" w:rsidP="00FC7E3A"/>
    <w:p w:rsidR="007133CE" w:rsidRDefault="007133CE" w:rsidP="007133CE"/>
    <w:p w:rsidR="007133CE" w:rsidRDefault="00245002" w:rsidP="007133CE">
      <w:pPr>
        <w:rPr>
          <w:sz w:val="20"/>
          <w:szCs w:val="20"/>
        </w:rPr>
      </w:pPr>
      <w:r w:rsidRPr="00915B4D">
        <w:rPr>
          <w:sz w:val="20"/>
          <w:szCs w:val="20"/>
        </w:rPr>
        <w:t>Yours faithfully</w:t>
      </w:r>
    </w:p>
    <w:p w:rsidR="00CD3613" w:rsidRDefault="00CD3613" w:rsidP="00CD3613"/>
    <w:p w:rsidR="0080065D" w:rsidRDefault="0080065D" w:rsidP="0080065D"/>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4B147B" w:rsidRDefault="004B147B" w:rsidP="004B147B"/>
    <w:p w:rsidR="00153B4C" w:rsidRDefault="00153B4C" w:rsidP="004B147B"/>
    <w:p w:rsidR="002F4E19" w:rsidRDefault="002F4E19" w:rsidP="002F4E19"/>
    <w:p w:rsidR="00E57E15" w:rsidRDefault="00E57E15" w:rsidP="002F4E19"/>
    <w:p w:rsidR="004B147B" w:rsidRDefault="004B147B" w:rsidP="004B147B"/>
    <w:p w:rsidR="005F0E02" w:rsidRDefault="005F0E02" w:rsidP="004B147B"/>
    <w:p w:rsidR="00A92333" w:rsidRDefault="00A92333" w:rsidP="00A92333">
      <w:pPr>
        <w:rPr>
          <w:rFonts w:cs="Arial"/>
          <w:b/>
        </w:rPr>
      </w:pPr>
    </w:p>
    <w:p w:rsidR="00D33CC6" w:rsidRPr="00A92333" w:rsidRDefault="00D33CC6" w:rsidP="00A92333">
      <w:pPr>
        <w:jc w:val="center"/>
        <w:rPr>
          <w:rFonts w:cs="Arial"/>
          <w:b/>
        </w:rPr>
      </w:pPr>
      <w:r w:rsidRPr="00A92333">
        <w:rPr>
          <w:rFonts w:cs="Arial"/>
          <w:b/>
        </w:rPr>
        <w:t>Information Sheet</w:t>
      </w:r>
    </w:p>
    <w:p w:rsidR="00D33CC6" w:rsidRPr="00C77E38" w:rsidRDefault="00D33CC6" w:rsidP="00A92333">
      <w:pPr>
        <w:jc w:val="center"/>
        <w:rPr>
          <w:rFonts w:cs="Arial"/>
          <w:b/>
          <w:sz w:val="20"/>
          <w:szCs w:val="20"/>
        </w:rPr>
      </w:pPr>
      <w:r w:rsidRPr="00C77E38">
        <w:rPr>
          <w:rFonts w:cs="Arial"/>
          <w:b/>
          <w:sz w:val="20"/>
          <w:szCs w:val="20"/>
        </w:rPr>
        <w:t xml:space="preserve">Designated Agency Application for Disclosure of Information </w:t>
      </w:r>
      <w:r w:rsidR="00A92333" w:rsidRPr="00C77E38">
        <w:rPr>
          <w:rFonts w:cs="Arial"/>
          <w:b/>
          <w:sz w:val="20"/>
          <w:szCs w:val="20"/>
        </w:rPr>
        <w:t>u</w:t>
      </w:r>
      <w:r w:rsidRPr="00C77E38">
        <w:rPr>
          <w:rFonts w:cs="Arial"/>
          <w:b/>
          <w:sz w:val="20"/>
          <w:szCs w:val="20"/>
        </w:rPr>
        <w:t>nder Sections 4 and 10 of the Adult Support and Protection (Scotland) Act 2007</w:t>
      </w:r>
    </w:p>
    <w:p w:rsidR="00D33CC6" w:rsidRPr="00923B8C" w:rsidRDefault="00D33CC6" w:rsidP="00D33CC6"/>
    <w:p w:rsidR="00D33CC6" w:rsidRPr="003F1DAB" w:rsidRDefault="00A53E6B" w:rsidP="00C77E38">
      <w:pPr>
        <w:rPr>
          <w:rFonts w:cs="Arial"/>
          <w:sz w:val="20"/>
          <w:szCs w:val="20"/>
        </w:rPr>
      </w:pPr>
      <w:r w:rsidRPr="003F1DAB">
        <w:rPr>
          <w:rFonts w:cs="Arial"/>
          <w:sz w:val="20"/>
          <w:szCs w:val="20"/>
        </w:rPr>
        <w:t>T</w:t>
      </w:r>
      <w:r w:rsidR="00D33CC6" w:rsidRPr="003F1DAB">
        <w:rPr>
          <w:rFonts w:cs="Arial"/>
          <w:sz w:val="20"/>
          <w:szCs w:val="20"/>
        </w:rPr>
        <w:t xml:space="preserve">he Adult Support and Protection (Scotland) Act 2007 </w:t>
      </w:r>
      <w:r w:rsidR="009E41B1">
        <w:rPr>
          <w:rFonts w:cs="Arial"/>
          <w:sz w:val="20"/>
          <w:szCs w:val="20"/>
        </w:rPr>
        <w:t xml:space="preserve">(the </w:t>
      </w:r>
      <w:r w:rsidR="00D33CC6" w:rsidRPr="003F1DAB">
        <w:rPr>
          <w:rFonts w:cs="Arial"/>
          <w:sz w:val="20"/>
          <w:szCs w:val="20"/>
        </w:rPr>
        <w:t>Act</w:t>
      </w:r>
      <w:r w:rsidR="009E41B1">
        <w:rPr>
          <w:rFonts w:cs="Arial"/>
          <w:sz w:val="20"/>
          <w:szCs w:val="20"/>
        </w:rPr>
        <w:t>)</w:t>
      </w:r>
      <w:r w:rsidR="00D33CC6" w:rsidRPr="003F1DAB">
        <w:rPr>
          <w:rFonts w:cs="Arial"/>
          <w:sz w:val="20"/>
          <w:szCs w:val="20"/>
        </w:rPr>
        <w:t xml:space="preserve"> gives councils and other public bodies working with them various powers to support and protect adults at risk (as defined by the Act).  </w:t>
      </w:r>
      <w:r w:rsidR="004D7C10">
        <w:rPr>
          <w:rFonts w:cs="Arial"/>
          <w:sz w:val="20"/>
          <w:szCs w:val="20"/>
        </w:rPr>
        <w:t>The Act states the following;</w:t>
      </w:r>
    </w:p>
    <w:p w:rsidR="00D33CC6" w:rsidRPr="003F1DAB" w:rsidRDefault="00D33CC6" w:rsidP="00C77E38">
      <w:pPr>
        <w:rPr>
          <w:rFonts w:cs="Arial"/>
          <w:sz w:val="20"/>
          <w:szCs w:val="20"/>
        </w:rPr>
      </w:pPr>
    </w:p>
    <w:p w:rsidR="00D33CC6" w:rsidRPr="003F1DAB" w:rsidRDefault="00D33CC6" w:rsidP="00C77E38">
      <w:pPr>
        <w:rPr>
          <w:rFonts w:cs="Arial"/>
          <w:i/>
          <w:sz w:val="20"/>
          <w:szCs w:val="20"/>
        </w:rPr>
      </w:pPr>
      <w:r w:rsidRPr="003F1DAB">
        <w:rPr>
          <w:rFonts w:cs="Arial"/>
          <w:i/>
          <w:sz w:val="20"/>
          <w:szCs w:val="20"/>
        </w:rPr>
        <w:t>The Adult Support and Protection (Scotland) Act 2007, (the Act) confers on ‘Council Officers’ a duty to investigate cases of suspected harm to an ‘adult at risk’.  As part of this investigation, records pertaining to the adult at risk can be requested.  Bodies holding these records have a legal duty to co-operate with the investigation.  Failure to do so</w:t>
      </w:r>
      <w:r w:rsidR="0078281C">
        <w:rPr>
          <w:rFonts w:cs="Arial"/>
          <w:i/>
          <w:sz w:val="20"/>
          <w:szCs w:val="20"/>
        </w:rPr>
        <w:t>, without reasonable excuse,</w:t>
      </w:r>
      <w:r w:rsidRPr="003F1DAB">
        <w:rPr>
          <w:rFonts w:cs="Arial"/>
          <w:i/>
          <w:sz w:val="20"/>
          <w:szCs w:val="20"/>
        </w:rPr>
        <w:t xml:space="preserve"> can amount to the commission of an offence under the Act</w:t>
      </w:r>
      <w:r w:rsidR="00DE321D" w:rsidRPr="003F1DAB">
        <w:rPr>
          <w:rFonts w:cs="Arial"/>
          <w:i/>
          <w:sz w:val="20"/>
          <w:szCs w:val="20"/>
        </w:rPr>
        <w:t xml:space="preserve"> making the individual liable on summary conviction to a fine or imprisonment</w:t>
      </w:r>
      <w:r w:rsidR="0078281C">
        <w:rPr>
          <w:rFonts w:cs="Arial"/>
          <w:i/>
          <w:sz w:val="20"/>
          <w:szCs w:val="20"/>
        </w:rPr>
        <w:t>, or both</w:t>
      </w:r>
      <w:r w:rsidR="00DE321D" w:rsidRPr="003F1DAB">
        <w:rPr>
          <w:rFonts w:cs="Arial"/>
          <w:i/>
          <w:sz w:val="20"/>
          <w:szCs w:val="20"/>
        </w:rPr>
        <w:t>.</w:t>
      </w:r>
    </w:p>
    <w:p w:rsidR="00D33CC6" w:rsidRPr="003F1DAB" w:rsidRDefault="00D33CC6" w:rsidP="00C77E38">
      <w:pPr>
        <w:rPr>
          <w:rFonts w:cs="Arial"/>
          <w:sz w:val="20"/>
          <w:szCs w:val="20"/>
        </w:rPr>
      </w:pPr>
    </w:p>
    <w:p w:rsidR="00D33CC6" w:rsidRPr="003F1DAB" w:rsidRDefault="00D33CC6" w:rsidP="00C77E38">
      <w:pPr>
        <w:rPr>
          <w:rFonts w:cs="Arial"/>
          <w:sz w:val="20"/>
          <w:szCs w:val="20"/>
        </w:rPr>
      </w:pPr>
      <w:r w:rsidRPr="003F1DAB">
        <w:rPr>
          <w:rFonts w:cs="Arial"/>
          <w:sz w:val="20"/>
          <w:szCs w:val="20"/>
        </w:rPr>
        <w:t>“Council Officer” means an individual appointed by a council (local authority) under section 64 of the Local Government (Scotland) Act 1973</w:t>
      </w:r>
      <w:r w:rsidR="00E73D9C">
        <w:rPr>
          <w:rFonts w:cs="Arial"/>
          <w:sz w:val="20"/>
          <w:szCs w:val="20"/>
        </w:rPr>
        <w:t>.</w:t>
      </w:r>
      <w:r w:rsidRPr="003F1DAB">
        <w:rPr>
          <w:rFonts w:cs="Arial"/>
          <w:sz w:val="20"/>
          <w:szCs w:val="20"/>
        </w:rPr>
        <w:t xml:space="preserve"> The Council Offi</w:t>
      </w:r>
      <w:r w:rsidR="000B39B5" w:rsidRPr="003F1DAB">
        <w:rPr>
          <w:rFonts w:cs="Arial"/>
          <w:sz w:val="20"/>
          <w:szCs w:val="20"/>
        </w:rPr>
        <w:t xml:space="preserve">cer submitting this request is </w:t>
      </w:r>
      <w:r w:rsidRPr="003F1DAB">
        <w:rPr>
          <w:rFonts w:cs="Arial"/>
          <w:sz w:val="20"/>
          <w:szCs w:val="20"/>
        </w:rPr>
        <w:t xml:space="preserve">registered </w:t>
      </w:r>
      <w:r w:rsidR="00487AE1" w:rsidRPr="003F1DAB">
        <w:rPr>
          <w:rFonts w:cs="Arial"/>
          <w:sz w:val="20"/>
          <w:szCs w:val="20"/>
        </w:rPr>
        <w:t xml:space="preserve">with the appropriate professional body as a </w:t>
      </w:r>
      <w:r w:rsidRPr="003F1DAB">
        <w:rPr>
          <w:rFonts w:cs="Arial"/>
          <w:sz w:val="20"/>
          <w:szCs w:val="20"/>
        </w:rPr>
        <w:t>Social Worker</w:t>
      </w:r>
      <w:r w:rsidR="00487AE1" w:rsidRPr="003F1DAB">
        <w:rPr>
          <w:rFonts w:cs="Arial"/>
          <w:sz w:val="20"/>
          <w:szCs w:val="20"/>
        </w:rPr>
        <w:t xml:space="preserve">, </w:t>
      </w:r>
      <w:r w:rsidR="0078281C">
        <w:rPr>
          <w:rFonts w:cs="Arial"/>
          <w:sz w:val="20"/>
          <w:szCs w:val="20"/>
        </w:rPr>
        <w:t xml:space="preserve">Social Service Worker, </w:t>
      </w:r>
      <w:r w:rsidR="00487AE1" w:rsidRPr="003F1DAB">
        <w:rPr>
          <w:rFonts w:cs="Arial"/>
          <w:sz w:val="20"/>
          <w:szCs w:val="20"/>
        </w:rPr>
        <w:t>Occupational Therapist or Nurse</w:t>
      </w:r>
      <w:r w:rsidR="0078281C">
        <w:rPr>
          <w:rFonts w:cs="Arial"/>
          <w:sz w:val="20"/>
          <w:szCs w:val="20"/>
        </w:rPr>
        <w:t xml:space="preserve">, and </w:t>
      </w:r>
      <w:r w:rsidR="0078281C" w:rsidRPr="0078281C">
        <w:rPr>
          <w:rFonts w:cs="Arial"/>
          <w:sz w:val="20"/>
          <w:szCs w:val="20"/>
        </w:rPr>
        <w:t>has at least 12 months' post qualifying experience of identifying, assessing and managing adults at risk</w:t>
      </w:r>
      <w:r w:rsidR="00487AE1" w:rsidRPr="003F1DAB">
        <w:rPr>
          <w:rFonts w:cs="Arial"/>
          <w:sz w:val="20"/>
          <w:szCs w:val="20"/>
        </w:rPr>
        <w:t xml:space="preserve">. </w:t>
      </w:r>
      <w:r w:rsidR="008956A7">
        <w:rPr>
          <w:rFonts w:cs="Arial"/>
          <w:sz w:val="20"/>
          <w:szCs w:val="20"/>
        </w:rPr>
        <w:t>T</w:t>
      </w:r>
      <w:r w:rsidR="00487AE1" w:rsidRPr="003F1DAB">
        <w:rPr>
          <w:rFonts w:cs="Arial"/>
          <w:sz w:val="20"/>
          <w:szCs w:val="20"/>
        </w:rPr>
        <w:t>hey have</w:t>
      </w:r>
      <w:r w:rsidRPr="003F1DAB">
        <w:rPr>
          <w:rFonts w:cs="Arial"/>
          <w:sz w:val="20"/>
          <w:szCs w:val="20"/>
        </w:rPr>
        <w:t xml:space="preserve"> been delegated th</w:t>
      </w:r>
      <w:r w:rsidR="00487AE1" w:rsidRPr="003F1DAB">
        <w:rPr>
          <w:rFonts w:cs="Arial"/>
          <w:sz w:val="20"/>
          <w:szCs w:val="20"/>
        </w:rPr>
        <w:t>e</w:t>
      </w:r>
      <w:r w:rsidRPr="003F1DAB">
        <w:rPr>
          <w:rFonts w:cs="Arial"/>
          <w:sz w:val="20"/>
          <w:szCs w:val="20"/>
        </w:rPr>
        <w:t xml:space="preserve"> statutory responsibility </w:t>
      </w:r>
      <w:r w:rsidR="00487AE1" w:rsidRPr="003F1DAB">
        <w:rPr>
          <w:rFonts w:cs="Arial"/>
          <w:sz w:val="20"/>
          <w:szCs w:val="20"/>
        </w:rPr>
        <w:t xml:space="preserve">of Council Officer </w:t>
      </w:r>
      <w:r w:rsidRPr="003F1DAB">
        <w:rPr>
          <w:rFonts w:cs="Arial"/>
          <w:sz w:val="20"/>
          <w:szCs w:val="20"/>
        </w:rPr>
        <w:t xml:space="preserve">by the Chief Social Work Officer of </w:t>
      </w:r>
      <w:r w:rsidR="00394C60" w:rsidRPr="003F1DAB">
        <w:rPr>
          <w:rFonts w:cs="Arial"/>
          <w:sz w:val="20"/>
          <w:szCs w:val="20"/>
        </w:rPr>
        <w:t>[insert agency]</w:t>
      </w:r>
      <w:r w:rsidRPr="003F1DAB">
        <w:rPr>
          <w:rFonts w:cs="Arial"/>
          <w:sz w:val="20"/>
          <w:szCs w:val="20"/>
        </w:rPr>
        <w:t>.</w:t>
      </w:r>
    </w:p>
    <w:p w:rsidR="00D33CC6" w:rsidRPr="003F1DAB" w:rsidRDefault="00D33CC6" w:rsidP="00C77E38">
      <w:pPr>
        <w:rPr>
          <w:rFonts w:cs="Arial"/>
          <w:i/>
          <w:sz w:val="20"/>
          <w:szCs w:val="20"/>
        </w:rPr>
      </w:pPr>
    </w:p>
    <w:p w:rsidR="00B231E5" w:rsidRPr="003F1DAB" w:rsidRDefault="009E41B1" w:rsidP="00B231E5">
      <w:pPr>
        <w:rPr>
          <w:rFonts w:cs="Arial"/>
          <w:sz w:val="20"/>
          <w:szCs w:val="20"/>
        </w:rPr>
      </w:pPr>
      <w:r w:rsidRPr="00640E62">
        <w:rPr>
          <w:rFonts w:cs="Arial"/>
          <w:sz w:val="20"/>
          <w:szCs w:val="20"/>
        </w:rPr>
        <w:t>S</w:t>
      </w:r>
      <w:r w:rsidR="00D33CC6" w:rsidRPr="00640E62">
        <w:rPr>
          <w:rFonts w:cs="Arial"/>
          <w:sz w:val="20"/>
          <w:szCs w:val="20"/>
        </w:rPr>
        <w:t>ection 4</w:t>
      </w:r>
      <w:r w:rsidR="00D33CC6" w:rsidRPr="003F1DAB">
        <w:rPr>
          <w:rFonts w:cs="Arial"/>
          <w:b/>
          <w:sz w:val="20"/>
          <w:szCs w:val="20"/>
        </w:rPr>
        <w:t xml:space="preserve"> </w:t>
      </w:r>
      <w:r w:rsidR="00D33CC6" w:rsidRPr="003F1DAB">
        <w:rPr>
          <w:rFonts w:cs="Arial"/>
          <w:sz w:val="20"/>
          <w:szCs w:val="20"/>
        </w:rPr>
        <w:t>of the Act states</w:t>
      </w:r>
      <w:r w:rsidR="00951797" w:rsidRPr="003F1DAB">
        <w:rPr>
          <w:rFonts w:cs="Arial"/>
          <w:b/>
          <w:sz w:val="20"/>
          <w:szCs w:val="20"/>
        </w:rPr>
        <w:t xml:space="preserve"> </w:t>
      </w:r>
      <w:r w:rsidR="00951797" w:rsidRPr="003F1DAB">
        <w:rPr>
          <w:rFonts w:cs="Arial"/>
          <w:sz w:val="20"/>
          <w:szCs w:val="20"/>
        </w:rPr>
        <w:t>that a</w:t>
      </w:r>
      <w:r w:rsidR="00D33CC6" w:rsidRPr="003F1DAB">
        <w:rPr>
          <w:rFonts w:cs="Arial"/>
          <w:sz w:val="20"/>
          <w:szCs w:val="20"/>
        </w:rPr>
        <w:t xml:space="preserve"> council </w:t>
      </w:r>
      <w:r w:rsidR="007460E0" w:rsidRPr="003F1DAB">
        <w:rPr>
          <w:rFonts w:cs="Arial"/>
          <w:sz w:val="20"/>
          <w:szCs w:val="20"/>
        </w:rPr>
        <w:t>[or delegated agency</w:t>
      </w:r>
      <w:r w:rsidR="00E57E15">
        <w:rPr>
          <w:rFonts w:cs="Arial"/>
          <w:sz w:val="20"/>
          <w:szCs w:val="20"/>
        </w:rPr>
        <w:t>]</w:t>
      </w:r>
      <w:r w:rsidR="008956A7">
        <w:rPr>
          <w:rFonts w:cs="Arial"/>
          <w:sz w:val="22"/>
          <w:szCs w:val="20"/>
        </w:rPr>
        <w:t xml:space="preserve"> </w:t>
      </w:r>
      <w:r w:rsidR="007460E0" w:rsidRPr="003F1DAB">
        <w:rPr>
          <w:rFonts w:cs="Arial"/>
          <w:sz w:val="20"/>
          <w:szCs w:val="20"/>
        </w:rPr>
        <w:t xml:space="preserve"> </w:t>
      </w:r>
      <w:r w:rsidR="00D33CC6" w:rsidRPr="003F1DAB">
        <w:rPr>
          <w:rFonts w:cs="Arial"/>
          <w:sz w:val="20"/>
          <w:szCs w:val="20"/>
        </w:rPr>
        <w:t>must make inquiries about a person’s wellbeing, property or financial affairs if it knows or believes</w:t>
      </w:r>
      <w:r w:rsidR="00951797" w:rsidRPr="003F1DAB">
        <w:rPr>
          <w:rFonts w:cs="Arial"/>
          <w:sz w:val="20"/>
          <w:szCs w:val="20"/>
        </w:rPr>
        <w:t xml:space="preserve"> t</w:t>
      </w:r>
      <w:r w:rsidR="00D33CC6" w:rsidRPr="003F1DAB">
        <w:rPr>
          <w:rFonts w:cs="Arial"/>
          <w:sz w:val="20"/>
          <w:szCs w:val="20"/>
        </w:rPr>
        <w:t>hat the person is an adult at risk, and</w:t>
      </w:r>
      <w:r w:rsidR="00951797" w:rsidRPr="003F1DAB">
        <w:rPr>
          <w:rFonts w:cs="Arial"/>
          <w:b/>
          <w:sz w:val="20"/>
          <w:szCs w:val="20"/>
        </w:rPr>
        <w:t xml:space="preserve"> </w:t>
      </w:r>
      <w:r w:rsidR="00951797" w:rsidRPr="007E010A">
        <w:rPr>
          <w:rFonts w:cs="Arial"/>
          <w:sz w:val="20"/>
          <w:szCs w:val="20"/>
        </w:rPr>
        <w:t>t</w:t>
      </w:r>
      <w:r w:rsidR="00D33CC6" w:rsidRPr="003F1DAB">
        <w:rPr>
          <w:rFonts w:cs="Arial"/>
          <w:sz w:val="20"/>
          <w:szCs w:val="20"/>
        </w:rPr>
        <w:t>hat it might need to intervene to protect the</w:t>
      </w:r>
      <w:r w:rsidR="00951797" w:rsidRPr="003F1DAB">
        <w:rPr>
          <w:rFonts w:cs="Arial"/>
          <w:sz w:val="20"/>
          <w:szCs w:val="20"/>
        </w:rPr>
        <w:t>ir</w:t>
      </w:r>
      <w:r w:rsidR="00D33CC6" w:rsidRPr="003F1DAB">
        <w:rPr>
          <w:rFonts w:cs="Arial"/>
          <w:sz w:val="20"/>
          <w:szCs w:val="20"/>
        </w:rPr>
        <w:t xml:space="preserve"> wellbeing, property or financial affairs.</w:t>
      </w:r>
      <w:r w:rsidR="00951797" w:rsidRPr="003F1DAB">
        <w:rPr>
          <w:rFonts w:cs="Arial"/>
          <w:b/>
          <w:sz w:val="20"/>
          <w:szCs w:val="20"/>
        </w:rPr>
        <w:t xml:space="preserve"> </w:t>
      </w:r>
      <w:r w:rsidR="00D33CC6" w:rsidRPr="003F1DAB">
        <w:rPr>
          <w:rFonts w:cs="Arial"/>
          <w:sz w:val="20"/>
          <w:szCs w:val="20"/>
        </w:rPr>
        <w:t xml:space="preserve">As part of this process, </w:t>
      </w:r>
      <w:r w:rsidR="00D33CC6" w:rsidRPr="00640E62">
        <w:rPr>
          <w:rFonts w:cs="Arial"/>
          <w:sz w:val="20"/>
          <w:szCs w:val="20"/>
        </w:rPr>
        <w:t>Section 10</w:t>
      </w:r>
      <w:r w:rsidR="000148BD" w:rsidRPr="003F1DAB">
        <w:rPr>
          <w:rFonts w:cs="Arial"/>
          <w:sz w:val="20"/>
          <w:szCs w:val="20"/>
        </w:rPr>
        <w:t xml:space="preserve"> of t</w:t>
      </w:r>
      <w:r w:rsidR="00D33CC6" w:rsidRPr="003F1DAB">
        <w:rPr>
          <w:rFonts w:cs="Arial"/>
          <w:sz w:val="20"/>
          <w:szCs w:val="20"/>
        </w:rPr>
        <w:t>he Act stipulates:</w:t>
      </w:r>
      <w:r w:rsidR="00A92333" w:rsidRPr="003F1DAB">
        <w:rPr>
          <w:rFonts w:cs="Arial"/>
          <w:b/>
          <w:sz w:val="20"/>
          <w:szCs w:val="20"/>
        </w:rPr>
        <w:t xml:space="preserve"> </w:t>
      </w:r>
      <w:r w:rsidR="00D33CC6" w:rsidRPr="003F1DAB">
        <w:rPr>
          <w:rFonts w:cs="Arial"/>
          <w:i/>
          <w:sz w:val="20"/>
          <w:szCs w:val="20"/>
        </w:rPr>
        <w:t>A Council Officer may require any person holding health, financial or other records relating to an individual whom the officer knows or believes to be an adult at risk to give the records, or copies of them, to the officer.</w:t>
      </w:r>
      <w:r w:rsidR="00B231E5" w:rsidRPr="003F1DAB">
        <w:rPr>
          <w:rFonts w:cs="Arial"/>
          <w:sz w:val="20"/>
          <w:szCs w:val="20"/>
        </w:rPr>
        <w:t xml:space="preserve"> </w:t>
      </w:r>
      <w:proofErr w:type="gramStart"/>
      <w:r w:rsidR="00B231E5" w:rsidRPr="00E57E15">
        <w:rPr>
          <w:rFonts w:cs="Arial"/>
          <w:b/>
          <w:sz w:val="20"/>
          <w:szCs w:val="20"/>
        </w:rPr>
        <w:t>Where there is any dubiety a</w:t>
      </w:r>
      <w:r w:rsidR="00E57E15" w:rsidRPr="00E57E15">
        <w:rPr>
          <w:rFonts w:cs="Arial"/>
          <w:b/>
          <w:sz w:val="20"/>
          <w:szCs w:val="20"/>
        </w:rPr>
        <w:t>bout the identification of the Council O</w:t>
      </w:r>
      <w:r w:rsidR="00B231E5" w:rsidRPr="00E57E15">
        <w:rPr>
          <w:rFonts w:cs="Arial"/>
          <w:b/>
          <w:sz w:val="20"/>
          <w:szCs w:val="20"/>
        </w:rPr>
        <w:t xml:space="preserve">fficer the </w:t>
      </w:r>
      <w:r w:rsidR="006126AC">
        <w:rPr>
          <w:rFonts w:cs="Arial"/>
          <w:b/>
          <w:sz w:val="20"/>
          <w:szCs w:val="20"/>
        </w:rPr>
        <w:t>organisation receiving the request</w:t>
      </w:r>
      <w:r w:rsidR="00B231E5" w:rsidRPr="00E57E15">
        <w:rPr>
          <w:rFonts w:cs="Arial"/>
          <w:b/>
          <w:sz w:val="20"/>
          <w:szCs w:val="20"/>
        </w:rPr>
        <w:t xml:space="preserve"> will verify this</w:t>
      </w:r>
      <w:r w:rsidR="00B231E5" w:rsidRPr="003F1DAB">
        <w:rPr>
          <w:rFonts w:cs="Arial"/>
          <w:sz w:val="20"/>
          <w:szCs w:val="20"/>
        </w:rPr>
        <w:t>.</w:t>
      </w:r>
      <w:proofErr w:type="gramEnd"/>
    </w:p>
    <w:p w:rsidR="00B231E5" w:rsidRPr="003F1DAB" w:rsidRDefault="00B231E5" w:rsidP="00C77E38">
      <w:pPr>
        <w:rPr>
          <w:rFonts w:cs="Arial"/>
          <w:sz w:val="20"/>
          <w:szCs w:val="20"/>
        </w:rPr>
      </w:pPr>
    </w:p>
    <w:p w:rsidR="00D33CC6" w:rsidRPr="003F1DAB" w:rsidRDefault="007118B2" w:rsidP="00C77E38">
      <w:pPr>
        <w:rPr>
          <w:rFonts w:cs="Arial"/>
          <w:sz w:val="20"/>
          <w:szCs w:val="20"/>
        </w:rPr>
      </w:pPr>
      <w:r w:rsidRPr="008956A7">
        <w:rPr>
          <w:rFonts w:cs="Arial"/>
          <w:sz w:val="20"/>
          <w:szCs w:val="20"/>
        </w:rPr>
        <w:t>Section 3</w:t>
      </w:r>
      <w:r>
        <w:rPr>
          <w:rFonts w:cs="Arial"/>
          <w:sz w:val="20"/>
          <w:szCs w:val="20"/>
        </w:rPr>
        <w:t xml:space="preserve"> of t</w:t>
      </w:r>
      <w:r w:rsidR="006543FD" w:rsidRPr="003F1DAB">
        <w:rPr>
          <w:rFonts w:cs="Arial"/>
          <w:sz w:val="20"/>
          <w:szCs w:val="20"/>
        </w:rPr>
        <w:t xml:space="preserve">he Act defines an ‘adult at risk’ as </w:t>
      </w:r>
      <w:r w:rsidR="00A922D4">
        <w:rPr>
          <w:rFonts w:cs="Arial"/>
          <w:sz w:val="20"/>
          <w:szCs w:val="20"/>
        </w:rPr>
        <w:t xml:space="preserve">an individual aged 16 or over </w:t>
      </w:r>
      <w:r w:rsidR="006543FD" w:rsidRPr="003F1DAB">
        <w:rPr>
          <w:rFonts w:cs="Arial"/>
          <w:sz w:val="20"/>
          <w:szCs w:val="20"/>
        </w:rPr>
        <w:t xml:space="preserve"> who is unable to safeguard their own well-being, property, rights or other interests</w:t>
      </w:r>
      <w:r w:rsidR="0090570A">
        <w:rPr>
          <w:rFonts w:cs="Arial"/>
          <w:sz w:val="20"/>
          <w:szCs w:val="20"/>
        </w:rPr>
        <w:t xml:space="preserve"> and is at risk of harm</w:t>
      </w:r>
      <w:r w:rsidR="006543FD" w:rsidRPr="003F1DAB">
        <w:rPr>
          <w:rFonts w:cs="Arial"/>
          <w:sz w:val="20"/>
          <w:szCs w:val="20"/>
        </w:rPr>
        <w:t>. In such instances and where the person is more vulnerable</w:t>
      </w:r>
      <w:r w:rsidR="0078281C">
        <w:rPr>
          <w:rFonts w:cs="Arial"/>
          <w:sz w:val="20"/>
          <w:szCs w:val="20"/>
        </w:rPr>
        <w:t xml:space="preserve"> to harm</w:t>
      </w:r>
      <w:r w:rsidR="006543FD" w:rsidRPr="003F1DAB">
        <w:rPr>
          <w:rFonts w:cs="Arial"/>
          <w:sz w:val="20"/>
          <w:szCs w:val="20"/>
        </w:rPr>
        <w:t xml:space="preserve"> because of a disability,</w:t>
      </w:r>
      <w:r w:rsidR="0078281C">
        <w:rPr>
          <w:rFonts w:cs="Arial"/>
          <w:sz w:val="20"/>
          <w:szCs w:val="20"/>
        </w:rPr>
        <w:t xml:space="preserve"> mental</w:t>
      </w:r>
      <w:r w:rsidR="006543FD" w:rsidRPr="003F1DAB">
        <w:rPr>
          <w:rFonts w:cs="Arial"/>
          <w:sz w:val="20"/>
          <w:szCs w:val="20"/>
        </w:rPr>
        <w:t xml:space="preserve"> disorder, illness or infirmity, the Act can be used to protect them. </w:t>
      </w:r>
    </w:p>
    <w:p w:rsidR="00D33CC6" w:rsidRDefault="00D33CC6" w:rsidP="00C77E38">
      <w:pPr>
        <w:rPr>
          <w:rFonts w:cs="Arial"/>
          <w:b/>
          <w:sz w:val="20"/>
          <w:szCs w:val="20"/>
        </w:rPr>
      </w:pPr>
      <w:r w:rsidRPr="003F1DAB">
        <w:rPr>
          <w:rFonts w:cs="Arial"/>
          <w:sz w:val="20"/>
          <w:szCs w:val="20"/>
        </w:rPr>
        <w:br/>
      </w:r>
      <w:r w:rsidR="008D6FA8" w:rsidRPr="003F1DAB">
        <w:rPr>
          <w:rFonts w:cs="Arial"/>
          <w:sz w:val="20"/>
          <w:szCs w:val="20"/>
        </w:rPr>
        <w:t xml:space="preserve">The request does not require the consent </w:t>
      </w:r>
      <w:r w:rsidR="00F344CF">
        <w:rPr>
          <w:rFonts w:cs="Arial"/>
          <w:sz w:val="20"/>
          <w:szCs w:val="20"/>
        </w:rPr>
        <w:t xml:space="preserve">of the individual, any power of attorney or </w:t>
      </w:r>
      <w:r w:rsidR="008D6FA8" w:rsidRPr="003F1DAB">
        <w:rPr>
          <w:rFonts w:cs="Arial"/>
          <w:sz w:val="20"/>
          <w:szCs w:val="20"/>
        </w:rPr>
        <w:t>guardian before the requ</w:t>
      </w:r>
      <w:r w:rsidR="00A922D4">
        <w:rPr>
          <w:rFonts w:cs="Arial"/>
          <w:sz w:val="20"/>
          <w:szCs w:val="20"/>
        </w:rPr>
        <w:t>ir</w:t>
      </w:r>
      <w:r w:rsidR="008D6FA8" w:rsidRPr="003F1DAB">
        <w:rPr>
          <w:rFonts w:cs="Arial"/>
          <w:sz w:val="20"/>
          <w:szCs w:val="20"/>
        </w:rPr>
        <w:t xml:space="preserve">ed information is provided, as in some circumstances the adult in question may be placed at greater risk of harm. </w:t>
      </w:r>
      <w:r w:rsidRPr="003F1DAB">
        <w:rPr>
          <w:rFonts w:cs="Arial"/>
          <w:i/>
          <w:sz w:val="20"/>
          <w:szCs w:val="20"/>
        </w:rPr>
        <w:t>Under section 49(2) of the Act it is an offence for a person or an organisation to fail to comply with a requirement made under section 10, without reasonable excuse</w:t>
      </w:r>
      <w:r w:rsidRPr="003F1DAB">
        <w:rPr>
          <w:rFonts w:cs="Arial"/>
          <w:sz w:val="20"/>
          <w:szCs w:val="20"/>
        </w:rPr>
        <w:t>.</w:t>
      </w:r>
      <w:r w:rsidR="008547A9">
        <w:rPr>
          <w:rFonts w:cs="Arial"/>
          <w:b/>
          <w:sz w:val="20"/>
          <w:szCs w:val="20"/>
        </w:rPr>
        <w:t xml:space="preserve"> </w:t>
      </w:r>
      <w:r w:rsidRPr="003F1DAB">
        <w:rPr>
          <w:rFonts w:cs="Arial"/>
          <w:b/>
          <w:sz w:val="20"/>
          <w:szCs w:val="20"/>
        </w:rPr>
        <w:t>Whilst you w</w:t>
      </w:r>
      <w:r w:rsidR="00F344CF">
        <w:rPr>
          <w:rFonts w:cs="Arial"/>
          <w:b/>
          <w:sz w:val="20"/>
          <w:szCs w:val="20"/>
        </w:rPr>
        <w:t xml:space="preserve">ill be concerned about </w:t>
      </w:r>
      <w:r w:rsidRPr="003F1DAB">
        <w:rPr>
          <w:rFonts w:cs="Arial"/>
          <w:b/>
          <w:sz w:val="20"/>
          <w:szCs w:val="20"/>
        </w:rPr>
        <w:t>confidentiality, it is important to note that NOT sharing this information may place the adult at further risk of harm.</w:t>
      </w:r>
      <w:r w:rsidR="00673AD5">
        <w:rPr>
          <w:rFonts w:cs="Arial"/>
          <w:b/>
          <w:sz w:val="20"/>
          <w:szCs w:val="20"/>
        </w:rPr>
        <w:t xml:space="preserve"> </w:t>
      </w:r>
      <w:r w:rsidR="00CB7004">
        <w:rPr>
          <w:rFonts w:cs="Arial"/>
          <w:b/>
          <w:sz w:val="20"/>
          <w:szCs w:val="20"/>
        </w:rPr>
        <w:t>Please refer to your internal guidance.</w:t>
      </w:r>
    </w:p>
    <w:p w:rsidR="00CB7004" w:rsidRPr="00CB7004" w:rsidRDefault="00CB7004" w:rsidP="00CB7004"/>
    <w:p w:rsidR="00153B4C" w:rsidRDefault="00D33CC6" w:rsidP="00AE05E1">
      <w:pPr>
        <w:rPr>
          <w:rFonts w:cs="Arial"/>
          <w:sz w:val="20"/>
          <w:szCs w:val="20"/>
        </w:rPr>
      </w:pPr>
      <w:r w:rsidRPr="003F1DAB">
        <w:rPr>
          <w:rFonts w:cs="Arial"/>
          <w:sz w:val="20"/>
          <w:szCs w:val="20"/>
        </w:rPr>
        <w:t>Any information received in the course of an investigation is treated with the utmost confidence and will not be disclosed to any third parties other than in accordance with the provisions of the above Act</w:t>
      </w:r>
      <w:r w:rsidR="00A922D4">
        <w:rPr>
          <w:rFonts w:cs="Arial"/>
          <w:sz w:val="20"/>
          <w:szCs w:val="20"/>
        </w:rPr>
        <w:t xml:space="preserve"> and other relevant </w:t>
      </w:r>
      <w:r w:rsidR="00F81A59">
        <w:rPr>
          <w:rFonts w:cs="Arial"/>
          <w:sz w:val="20"/>
          <w:szCs w:val="20"/>
        </w:rPr>
        <w:t>legal requirements.</w:t>
      </w:r>
    </w:p>
    <w:p w:rsidR="00153B4C" w:rsidRDefault="00153B4C" w:rsidP="00AE05E1">
      <w:pPr>
        <w:rPr>
          <w:rFonts w:cs="Arial"/>
          <w:sz w:val="20"/>
          <w:szCs w:val="20"/>
        </w:rPr>
      </w:pPr>
    </w:p>
    <w:p w:rsidR="00F91163" w:rsidRDefault="00D33CC6" w:rsidP="00AE05E1">
      <w:pPr>
        <w:rPr>
          <w:rFonts w:cs="Arial"/>
          <w:sz w:val="20"/>
          <w:szCs w:val="20"/>
        </w:rPr>
      </w:pPr>
      <w:r w:rsidRPr="0024702E">
        <w:rPr>
          <w:rFonts w:cs="Arial"/>
          <w:sz w:val="20"/>
          <w:szCs w:val="20"/>
        </w:rPr>
        <w:t xml:space="preserve">For the avoidance of doubt, </w:t>
      </w:r>
      <w:r w:rsidR="00AE05E1" w:rsidRPr="0024702E">
        <w:rPr>
          <w:rFonts w:cs="Arial"/>
          <w:sz w:val="20"/>
          <w:szCs w:val="20"/>
        </w:rPr>
        <w:t>data processing in relation to this request is necessary for compliance with legal obligation</w:t>
      </w:r>
      <w:r w:rsidR="00A922D4" w:rsidRPr="0024702E">
        <w:rPr>
          <w:rFonts w:cs="Arial"/>
          <w:sz w:val="20"/>
          <w:szCs w:val="20"/>
        </w:rPr>
        <w:t>s</w:t>
      </w:r>
      <w:r w:rsidR="00AE05E1" w:rsidRPr="0024702E">
        <w:rPr>
          <w:rFonts w:cs="Arial"/>
          <w:sz w:val="20"/>
          <w:szCs w:val="20"/>
        </w:rPr>
        <w:t xml:space="preserve"> [</w:t>
      </w:r>
      <w:r w:rsidR="00A922D4" w:rsidRPr="0024702E">
        <w:rPr>
          <w:rFonts w:cs="Arial"/>
          <w:sz w:val="20"/>
          <w:szCs w:val="20"/>
        </w:rPr>
        <w:t>s</w:t>
      </w:r>
      <w:r w:rsidR="00153B4C" w:rsidRPr="0024702E">
        <w:rPr>
          <w:rFonts w:cs="Arial"/>
          <w:sz w:val="20"/>
          <w:szCs w:val="20"/>
        </w:rPr>
        <w:t>ection</w:t>
      </w:r>
      <w:r w:rsidR="00A922D4" w:rsidRPr="0024702E">
        <w:rPr>
          <w:rFonts w:cs="Arial"/>
          <w:sz w:val="20"/>
          <w:szCs w:val="20"/>
        </w:rPr>
        <w:t>s 4,</w:t>
      </w:r>
      <w:r w:rsidR="00153B4C" w:rsidRPr="0024702E">
        <w:rPr>
          <w:rFonts w:cs="Arial"/>
          <w:sz w:val="20"/>
          <w:szCs w:val="20"/>
        </w:rPr>
        <w:t xml:space="preserve"> 10 </w:t>
      </w:r>
      <w:r w:rsidR="00A922D4" w:rsidRPr="0024702E">
        <w:rPr>
          <w:rFonts w:cs="Arial"/>
          <w:sz w:val="20"/>
          <w:szCs w:val="20"/>
        </w:rPr>
        <w:t xml:space="preserve">and 49(2) </w:t>
      </w:r>
      <w:r w:rsidR="00153B4C" w:rsidRPr="0024702E">
        <w:rPr>
          <w:rFonts w:cs="Arial"/>
          <w:sz w:val="20"/>
          <w:szCs w:val="20"/>
        </w:rPr>
        <w:t xml:space="preserve">of the </w:t>
      </w:r>
      <w:r w:rsidR="00AE05E1" w:rsidRPr="0024702E">
        <w:rPr>
          <w:rFonts w:cs="Arial"/>
          <w:sz w:val="20"/>
          <w:szCs w:val="20"/>
        </w:rPr>
        <w:t xml:space="preserve">Adult Support and Protection (Scotland) Act 2007] to which the </w:t>
      </w:r>
      <w:r w:rsidR="00A922D4" w:rsidRPr="0024702E">
        <w:rPr>
          <w:rFonts w:cs="Arial"/>
          <w:sz w:val="20"/>
          <w:szCs w:val="20"/>
        </w:rPr>
        <w:t xml:space="preserve">local authority, the Council Officer and the </w:t>
      </w:r>
      <w:r w:rsidR="00F344CF" w:rsidRPr="0024702E">
        <w:rPr>
          <w:rFonts w:cs="Arial"/>
          <w:sz w:val="20"/>
          <w:szCs w:val="20"/>
        </w:rPr>
        <w:t>organisation</w:t>
      </w:r>
      <w:r w:rsidR="00A922D4" w:rsidRPr="0024702E">
        <w:rPr>
          <w:rFonts w:cs="Arial"/>
          <w:sz w:val="20"/>
          <w:szCs w:val="20"/>
        </w:rPr>
        <w:t xml:space="preserve"> in receipt of this request</w:t>
      </w:r>
      <w:r w:rsidR="00AE05E1" w:rsidRPr="0024702E">
        <w:rPr>
          <w:rFonts w:cs="Arial"/>
          <w:sz w:val="20"/>
          <w:szCs w:val="20"/>
        </w:rPr>
        <w:t xml:space="preserve"> </w:t>
      </w:r>
      <w:r w:rsidR="0078281C" w:rsidRPr="0024702E">
        <w:rPr>
          <w:rFonts w:cs="Arial"/>
          <w:sz w:val="20"/>
          <w:szCs w:val="20"/>
        </w:rPr>
        <w:t>are</w:t>
      </w:r>
      <w:r w:rsidR="00AE05E1" w:rsidRPr="0024702E">
        <w:rPr>
          <w:rFonts w:cs="Arial"/>
          <w:sz w:val="20"/>
          <w:szCs w:val="20"/>
        </w:rPr>
        <w:t xml:space="preserve"> subject.</w:t>
      </w:r>
      <w:bookmarkStart w:id="0" w:name="_Ref2844174"/>
      <w:r w:rsidR="00AE05E1" w:rsidRPr="0024702E">
        <w:rPr>
          <w:rStyle w:val="FootnoteReference"/>
          <w:rFonts w:cs="Arial"/>
          <w:sz w:val="20"/>
          <w:szCs w:val="20"/>
        </w:rPr>
        <w:footnoteReference w:id="1"/>
      </w:r>
      <w:bookmarkEnd w:id="0"/>
      <w:r w:rsidR="00153B4C" w:rsidRPr="0024702E">
        <w:rPr>
          <w:rFonts w:cs="Arial"/>
          <w:sz w:val="20"/>
          <w:szCs w:val="20"/>
        </w:rPr>
        <w:t xml:space="preserve"> </w:t>
      </w:r>
      <w:r w:rsidR="00F344CF" w:rsidRPr="0024702E">
        <w:rPr>
          <w:rFonts w:cs="Arial"/>
          <w:sz w:val="20"/>
          <w:szCs w:val="20"/>
        </w:rPr>
        <w:t>Organisations</w:t>
      </w:r>
      <w:r w:rsidR="00AE05E1" w:rsidRPr="0024702E">
        <w:rPr>
          <w:rFonts w:cs="Arial"/>
          <w:sz w:val="20"/>
          <w:szCs w:val="20"/>
        </w:rPr>
        <w:t xml:space="preserve"> could also </w:t>
      </w:r>
      <w:r w:rsidR="00153B4C" w:rsidRPr="0024702E">
        <w:rPr>
          <w:rFonts w:cs="Arial"/>
          <w:sz w:val="20"/>
          <w:szCs w:val="20"/>
        </w:rPr>
        <w:t xml:space="preserve">rely on </w:t>
      </w:r>
      <w:r w:rsidR="00434649" w:rsidRPr="0024702E">
        <w:rPr>
          <w:rFonts w:cs="Arial"/>
          <w:sz w:val="20"/>
          <w:szCs w:val="20"/>
        </w:rPr>
        <w:t>Article 6</w:t>
      </w:r>
      <w:r w:rsidR="007B0903" w:rsidRPr="0024702E">
        <w:rPr>
          <w:rFonts w:cs="Arial"/>
          <w:sz w:val="20"/>
          <w:szCs w:val="20"/>
        </w:rPr>
        <w:t>(</w:t>
      </w:r>
      <w:r w:rsidR="00434649" w:rsidRPr="0024702E">
        <w:rPr>
          <w:rFonts w:cs="Arial"/>
          <w:sz w:val="20"/>
          <w:szCs w:val="20"/>
        </w:rPr>
        <w:t>1</w:t>
      </w:r>
      <w:r w:rsidR="007B0903" w:rsidRPr="0024702E">
        <w:rPr>
          <w:rFonts w:cs="Arial"/>
          <w:sz w:val="20"/>
          <w:szCs w:val="20"/>
        </w:rPr>
        <w:t>)</w:t>
      </w:r>
      <w:r w:rsidR="00434649" w:rsidRPr="0024702E">
        <w:rPr>
          <w:rFonts w:cs="Arial"/>
          <w:sz w:val="20"/>
          <w:szCs w:val="20"/>
        </w:rPr>
        <w:t xml:space="preserve"> (e) of </w:t>
      </w:r>
      <w:r w:rsidR="007B0903" w:rsidRPr="0024702E">
        <w:rPr>
          <w:rFonts w:cs="Arial"/>
          <w:sz w:val="20"/>
          <w:szCs w:val="20"/>
        </w:rPr>
        <w:t xml:space="preserve">the </w:t>
      </w:r>
      <w:r w:rsidR="00AE05E1" w:rsidRPr="0024702E">
        <w:rPr>
          <w:rFonts w:cs="Arial"/>
          <w:sz w:val="20"/>
          <w:szCs w:val="20"/>
        </w:rPr>
        <w:t>GDPR</w:t>
      </w:r>
      <w:r w:rsidR="007B0903" w:rsidRPr="0024702E">
        <w:rPr>
          <w:rFonts w:cs="Arial"/>
          <w:sz w:val="20"/>
          <w:szCs w:val="20"/>
        </w:rPr>
        <w:t xml:space="preserve">, as read with section 8(c) of the DPA, namely the necessity of </w:t>
      </w:r>
      <w:r w:rsidR="007B0903" w:rsidRPr="0024702E">
        <w:rPr>
          <w:rFonts w:cs="Arial"/>
          <w:sz w:val="20"/>
          <w:szCs w:val="20"/>
        </w:rPr>
        <w:lastRenderedPageBreak/>
        <w:t xml:space="preserve">processing </w:t>
      </w:r>
      <w:r w:rsidR="00434649" w:rsidRPr="0024702E">
        <w:rPr>
          <w:rFonts w:cs="Arial"/>
          <w:sz w:val="20"/>
          <w:szCs w:val="20"/>
        </w:rPr>
        <w:t xml:space="preserve">for </w:t>
      </w:r>
      <w:r w:rsidR="00AE05E1" w:rsidRPr="0024702E">
        <w:rPr>
          <w:rFonts w:cs="Arial"/>
          <w:sz w:val="20"/>
          <w:szCs w:val="20"/>
        </w:rPr>
        <w:t xml:space="preserve">the performance of a task carried out </w:t>
      </w:r>
      <w:r w:rsidR="007B0903" w:rsidRPr="0024702E">
        <w:rPr>
          <w:rFonts w:cs="Arial"/>
          <w:sz w:val="20"/>
          <w:szCs w:val="20"/>
        </w:rPr>
        <w:t>i</w:t>
      </w:r>
      <w:r w:rsidR="00AE05E1" w:rsidRPr="0024702E">
        <w:rPr>
          <w:rFonts w:cs="Arial"/>
          <w:sz w:val="20"/>
          <w:szCs w:val="20"/>
        </w:rPr>
        <w:t xml:space="preserve">n the public interest </w:t>
      </w:r>
      <w:r w:rsidR="007B0903" w:rsidRPr="0024702E">
        <w:rPr>
          <w:rFonts w:cs="Arial"/>
          <w:sz w:val="20"/>
          <w:szCs w:val="20"/>
        </w:rPr>
        <w:t xml:space="preserve">or in the exercise of official authority vested in the controller, </w:t>
      </w:r>
      <w:r w:rsidR="00AE05E1" w:rsidRPr="0024702E">
        <w:rPr>
          <w:rFonts w:cs="Arial"/>
          <w:sz w:val="20"/>
          <w:szCs w:val="20"/>
        </w:rPr>
        <w:t xml:space="preserve">as a lawful basis for processing (i.e. </w:t>
      </w:r>
      <w:r w:rsidR="00434649" w:rsidRPr="0024702E">
        <w:rPr>
          <w:rFonts w:cs="Arial"/>
          <w:sz w:val="20"/>
          <w:szCs w:val="20"/>
        </w:rPr>
        <w:t>passing on) personal data to a</w:t>
      </w:r>
      <w:r w:rsidR="00AE05E1" w:rsidRPr="0024702E">
        <w:rPr>
          <w:rFonts w:cs="Arial"/>
          <w:sz w:val="20"/>
          <w:szCs w:val="20"/>
        </w:rPr>
        <w:t xml:space="preserve"> local </w:t>
      </w:r>
      <w:r w:rsidR="00434649" w:rsidRPr="0024702E">
        <w:rPr>
          <w:rFonts w:cs="Arial"/>
          <w:sz w:val="20"/>
          <w:szCs w:val="20"/>
        </w:rPr>
        <w:t>authority.</w:t>
      </w:r>
      <w:r w:rsidR="00434649" w:rsidRPr="00AE05E1">
        <w:rPr>
          <w:rFonts w:cs="Arial"/>
          <w:sz w:val="20"/>
          <w:szCs w:val="20"/>
        </w:rPr>
        <w:t xml:space="preserve"> </w:t>
      </w:r>
    </w:p>
    <w:p w:rsidR="00AE05E1" w:rsidRPr="00AE05E1" w:rsidRDefault="00AE05E1" w:rsidP="00AE05E1">
      <w:pPr>
        <w:rPr>
          <w:rFonts w:cs="Arial"/>
          <w:sz w:val="20"/>
          <w:szCs w:val="20"/>
        </w:rPr>
      </w:pPr>
    </w:p>
    <w:p w:rsidR="00AE05E1" w:rsidRDefault="00F91163" w:rsidP="00AE05E1">
      <w:pPr>
        <w:rPr>
          <w:rFonts w:cs="Arial"/>
          <w:sz w:val="20"/>
          <w:szCs w:val="20"/>
        </w:rPr>
      </w:pPr>
      <w:r w:rsidRPr="007B2924">
        <w:rPr>
          <w:rFonts w:cs="Arial"/>
          <w:sz w:val="20"/>
          <w:szCs w:val="20"/>
        </w:rPr>
        <w:t>Where data sharing is necessary to ensure safeguarding but is not specifically covered by</w:t>
      </w:r>
      <w:r w:rsidR="004D7C10">
        <w:rPr>
          <w:rFonts w:cs="Arial"/>
          <w:sz w:val="20"/>
          <w:szCs w:val="20"/>
        </w:rPr>
        <w:t xml:space="preserve"> the Act, </w:t>
      </w:r>
      <w:r w:rsidR="007B2924" w:rsidRPr="007B2924">
        <w:rPr>
          <w:rFonts w:cs="Arial"/>
          <w:sz w:val="20"/>
          <w:szCs w:val="20"/>
        </w:rPr>
        <w:t xml:space="preserve">legal advice should be sought. </w:t>
      </w:r>
    </w:p>
    <w:p w:rsidR="008547A9" w:rsidRPr="00AE05E1" w:rsidRDefault="008547A9" w:rsidP="00AE05E1">
      <w:pPr>
        <w:rPr>
          <w:rFonts w:cs="Arial"/>
          <w:sz w:val="20"/>
          <w:szCs w:val="20"/>
        </w:rPr>
      </w:pPr>
    </w:p>
    <w:p w:rsidR="007E010A" w:rsidRDefault="000148BD" w:rsidP="007E010A">
      <w:pPr>
        <w:rPr>
          <w:rStyle w:val="Hyperlink"/>
          <w:rFonts w:ascii="Arial" w:hAnsi="Arial" w:cs="Arial"/>
          <w:sz w:val="20"/>
          <w:szCs w:val="20"/>
        </w:rPr>
      </w:pPr>
      <w:r w:rsidRPr="003F1DAB">
        <w:rPr>
          <w:rFonts w:cs="Arial"/>
          <w:sz w:val="20"/>
          <w:szCs w:val="20"/>
        </w:rPr>
        <w:t>Should you be unfamiliar with the Adult Support and Protection (Scotland) Act 2007, you can view a copy of it at:</w:t>
      </w:r>
      <w:r w:rsidR="00B231E5" w:rsidRPr="003F1DAB">
        <w:rPr>
          <w:rFonts w:cs="Arial"/>
          <w:sz w:val="20"/>
          <w:szCs w:val="20"/>
        </w:rPr>
        <w:t xml:space="preserve"> </w:t>
      </w:r>
      <w:hyperlink r:id="rId14" w:history="1">
        <w:r w:rsidR="00B231E5" w:rsidRPr="003F1DAB">
          <w:rPr>
            <w:rStyle w:val="Hyperlink"/>
            <w:rFonts w:ascii="Arial" w:hAnsi="Arial" w:cs="Arial"/>
            <w:sz w:val="20"/>
            <w:szCs w:val="20"/>
          </w:rPr>
          <w:t>http://www.legislation.gov.uk/asp/2007/10/contents</w:t>
        </w:r>
      </w:hyperlink>
    </w:p>
    <w:p w:rsidR="0078281C" w:rsidRPr="005F0E02" w:rsidRDefault="0078281C" w:rsidP="007E010A">
      <w:pPr>
        <w:rPr>
          <w:rFonts w:cs="Arial"/>
          <w:sz w:val="20"/>
          <w:szCs w:val="20"/>
        </w:rPr>
      </w:pPr>
    </w:p>
    <w:p w:rsidR="00D9050F" w:rsidRPr="005F2415" w:rsidRDefault="00310896" w:rsidP="0064584F">
      <w:pPr>
        <w:jc w:val="center"/>
        <w:rPr>
          <w:rFonts w:cs="Arial"/>
          <w:b/>
          <w:sz w:val="22"/>
          <w:szCs w:val="22"/>
        </w:rPr>
      </w:pPr>
      <w:r w:rsidRPr="005F2415">
        <w:rPr>
          <w:rFonts w:cs="Arial"/>
          <w:b/>
          <w:sz w:val="22"/>
          <w:szCs w:val="22"/>
        </w:rPr>
        <w:t>Council Officer</w:t>
      </w:r>
      <w:r w:rsidR="00D9050F" w:rsidRPr="005F2415">
        <w:rPr>
          <w:rFonts w:cs="Arial"/>
          <w:b/>
          <w:sz w:val="22"/>
          <w:szCs w:val="22"/>
        </w:rPr>
        <w:t xml:space="preserve"> Guidance Note</w:t>
      </w:r>
      <w:r w:rsidR="005402F1" w:rsidRPr="005F2415">
        <w:rPr>
          <w:rFonts w:cs="Arial"/>
          <w:b/>
          <w:sz w:val="22"/>
          <w:szCs w:val="22"/>
        </w:rPr>
        <w:t>s</w:t>
      </w:r>
    </w:p>
    <w:p w:rsidR="00D9050F" w:rsidRPr="00915B4D" w:rsidRDefault="00D9050F" w:rsidP="00464DD5">
      <w:pPr>
        <w:jc w:val="both"/>
        <w:rPr>
          <w:rFonts w:cs="Arial"/>
          <w:sz w:val="20"/>
          <w:szCs w:val="20"/>
        </w:rPr>
      </w:pPr>
    </w:p>
    <w:p w:rsidR="00E25BA8" w:rsidRDefault="00D9050F" w:rsidP="00464DD5">
      <w:pPr>
        <w:jc w:val="both"/>
        <w:rPr>
          <w:rFonts w:cs="Arial"/>
          <w:sz w:val="20"/>
          <w:szCs w:val="20"/>
        </w:rPr>
      </w:pPr>
      <w:r w:rsidRPr="003F1DAB">
        <w:rPr>
          <w:rFonts w:cs="Arial"/>
          <w:sz w:val="20"/>
          <w:szCs w:val="20"/>
        </w:rPr>
        <w:t xml:space="preserve">The wording and ordering of this document has been approved by national agreement </w:t>
      </w:r>
      <w:r w:rsidR="00A847FA">
        <w:rPr>
          <w:rFonts w:cs="Arial"/>
          <w:sz w:val="20"/>
          <w:szCs w:val="20"/>
        </w:rPr>
        <w:t>with</w:t>
      </w:r>
      <w:r w:rsidRPr="003F1DAB">
        <w:rPr>
          <w:rFonts w:cs="Arial"/>
          <w:sz w:val="20"/>
          <w:szCs w:val="20"/>
        </w:rPr>
        <w:t xml:space="preserve"> Social Work Scotland</w:t>
      </w:r>
      <w:r w:rsidR="00BE5416">
        <w:rPr>
          <w:rFonts w:cs="Arial"/>
          <w:sz w:val="20"/>
          <w:szCs w:val="20"/>
        </w:rPr>
        <w:t xml:space="preserve">. </w:t>
      </w:r>
      <w:r w:rsidR="00354DF7" w:rsidRPr="003F1DAB">
        <w:rPr>
          <w:rFonts w:cs="Arial"/>
          <w:sz w:val="20"/>
          <w:szCs w:val="20"/>
        </w:rPr>
        <w:t>If</w:t>
      </w:r>
      <w:r w:rsidR="005402F1" w:rsidRPr="003F1DAB">
        <w:rPr>
          <w:rFonts w:cs="Arial"/>
          <w:sz w:val="20"/>
          <w:szCs w:val="20"/>
        </w:rPr>
        <w:t xml:space="preserve"> </w:t>
      </w:r>
      <w:r w:rsidR="00E25BA8" w:rsidRPr="003F1DAB">
        <w:rPr>
          <w:rFonts w:cs="Arial"/>
          <w:sz w:val="20"/>
          <w:szCs w:val="20"/>
        </w:rPr>
        <w:t xml:space="preserve">issues arise with the structure of the form </w:t>
      </w:r>
      <w:r w:rsidR="005402F1" w:rsidRPr="003F1DAB">
        <w:rPr>
          <w:rFonts w:cs="Arial"/>
          <w:sz w:val="20"/>
          <w:szCs w:val="20"/>
        </w:rPr>
        <w:t xml:space="preserve">please </w:t>
      </w:r>
      <w:r w:rsidR="00BE5416">
        <w:rPr>
          <w:rFonts w:cs="Arial"/>
          <w:sz w:val="20"/>
          <w:szCs w:val="20"/>
        </w:rPr>
        <w:t xml:space="preserve">advise your lead officer for adult protection in </w:t>
      </w:r>
      <w:r w:rsidR="00E25BA8" w:rsidRPr="003F1DAB">
        <w:rPr>
          <w:rFonts w:cs="Arial"/>
          <w:sz w:val="20"/>
          <w:szCs w:val="20"/>
        </w:rPr>
        <w:t>order that any amendments can be considered at national level.</w:t>
      </w:r>
    </w:p>
    <w:p w:rsidR="00EA1749" w:rsidRDefault="00EA1749" w:rsidP="00EA1749"/>
    <w:p w:rsidR="00EA1749" w:rsidRPr="002F4E19" w:rsidRDefault="00EA1749" w:rsidP="00EA1749">
      <w:pPr>
        <w:rPr>
          <w:rFonts w:cs="Arial"/>
          <w:sz w:val="20"/>
          <w:szCs w:val="20"/>
        </w:rPr>
      </w:pPr>
      <w:r w:rsidRPr="002F4E19">
        <w:rPr>
          <w:rFonts w:cs="Arial"/>
          <w:sz w:val="20"/>
          <w:szCs w:val="20"/>
        </w:rPr>
        <w:t xml:space="preserve">Please use this template in conjunction with the </w:t>
      </w:r>
      <w:hyperlink r:id="rId15" w:history="1">
        <w:r w:rsidRPr="002F4E19">
          <w:rPr>
            <w:rStyle w:val="Hyperlink"/>
            <w:rFonts w:ascii="Arial" w:hAnsi="Arial" w:cs="Arial"/>
            <w:sz w:val="20"/>
            <w:szCs w:val="20"/>
          </w:rPr>
          <w:t>Adult Support and Protection (Scotland) Act 2007 Code of Practice (April 2014)</w:t>
        </w:r>
      </w:hyperlink>
      <w:r w:rsidRPr="002F4E19">
        <w:rPr>
          <w:rFonts w:cs="Arial"/>
          <w:sz w:val="20"/>
          <w:szCs w:val="20"/>
        </w:rPr>
        <w:t xml:space="preserve"> </w:t>
      </w:r>
      <w:r w:rsidR="0039486C" w:rsidRPr="002F4E19">
        <w:rPr>
          <w:rFonts w:cs="Arial"/>
          <w:sz w:val="20"/>
          <w:szCs w:val="20"/>
        </w:rPr>
        <w:t>especially noting chapter ten.</w:t>
      </w:r>
    </w:p>
    <w:p w:rsidR="0098045E" w:rsidRPr="003F1DAB" w:rsidRDefault="0098045E" w:rsidP="00464DD5">
      <w:pPr>
        <w:jc w:val="both"/>
        <w:rPr>
          <w:rFonts w:cs="Arial"/>
          <w:sz w:val="20"/>
          <w:szCs w:val="20"/>
        </w:rPr>
      </w:pPr>
    </w:p>
    <w:p w:rsidR="00354DF7" w:rsidRPr="003F1DAB" w:rsidRDefault="00A00DF7" w:rsidP="00464DD5">
      <w:pPr>
        <w:jc w:val="both"/>
        <w:rPr>
          <w:rFonts w:cs="Arial"/>
          <w:sz w:val="20"/>
          <w:szCs w:val="20"/>
        </w:rPr>
      </w:pPr>
      <w:r w:rsidRPr="003F1DAB">
        <w:rPr>
          <w:rFonts w:cs="Arial"/>
          <w:b/>
          <w:i/>
          <w:sz w:val="20"/>
          <w:szCs w:val="20"/>
        </w:rPr>
        <w:t>I</w:t>
      </w:r>
      <w:r w:rsidR="0098045E" w:rsidRPr="003F1DAB">
        <w:rPr>
          <w:rFonts w:cs="Arial"/>
          <w:b/>
          <w:i/>
          <w:sz w:val="20"/>
          <w:szCs w:val="20"/>
        </w:rPr>
        <w:t xml:space="preserve">t is essential </w:t>
      </w:r>
      <w:r w:rsidRPr="003F1DAB">
        <w:rPr>
          <w:rFonts w:cs="Arial"/>
          <w:b/>
          <w:i/>
          <w:sz w:val="20"/>
          <w:szCs w:val="20"/>
        </w:rPr>
        <w:t xml:space="preserve">at this point </w:t>
      </w:r>
      <w:r w:rsidR="0098045E" w:rsidRPr="003F1DAB">
        <w:rPr>
          <w:rFonts w:cs="Arial"/>
          <w:b/>
          <w:i/>
          <w:sz w:val="20"/>
          <w:szCs w:val="20"/>
        </w:rPr>
        <w:t>that you identify the correct legal entity to address your request to</w:t>
      </w:r>
      <w:r w:rsidR="0098045E" w:rsidRPr="003F1DAB">
        <w:rPr>
          <w:rFonts w:cs="Arial"/>
          <w:sz w:val="20"/>
          <w:szCs w:val="20"/>
        </w:rPr>
        <w:t xml:space="preserve">. </w:t>
      </w:r>
      <w:r w:rsidR="009C6AD6" w:rsidRPr="003F1DAB">
        <w:rPr>
          <w:rFonts w:cs="Arial"/>
          <w:sz w:val="20"/>
          <w:szCs w:val="20"/>
        </w:rPr>
        <w:t xml:space="preserve">The name of the legal entity may be different to that of the </w:t>
      </w:r>
      <w:r w:rsidR="00A13393">
        <w:rPr>
          <w:rFonts w:cs="Arial"/>
          <w:sz w:val="20"/>
          <w:szCs w:val="20"/>
        </w:rPr>
        <w:t>organisation y</w:t>
      </w:r>
      <w:r w:rsidR="009C6AD6" w:rsidRPr="003F1DAB">
        <w:rPr>
          <w:rFonts w:cs="Arial"/>
          <w:sz w:val="20"/>
          <w:szCs w:val="20"/>
        </w:rPr>
        <w:t>ou are contacting and may also change over time. Some</w:t>
      </w:r>
      <w:r w:rsidR="0098045E" w:rsidRPr="003F1DAB">
        <w:rPr>
          <w:rFonts w:cs="Arial"/>
          <w:sz w:val="20"/>
          <w:szCs w:val="20"/>
        </w:rPr>
        <w:t xml:space="preserve"> </w:t>
      </w:r>
      <w:r w:rsidR="00A13393">
        <w:rPr>
          <w:rFonts w:cs="Arial"/>
          <w:sz w:val="20"/>
          <w:szCs w:val="20"/>
        </w:rPr>
        <w:t>organisations</w:t>
      </w:r>
      <w:r w:rsidR="0098045E" w:rsidRPr="003F1DAB">
        <w:rPr>
          <w:rFonts w:cs="Arial"/>
          <w:sz w:val="20"/>
          <w:szCs w:val="20"/>
        </w:rPr>
        <w:t xml:space="preserve"> </w:t>
      </w:r>
      <w:r w:rsidR="009C6AD6" w:rsidRPr="003F1DAB">
        <w:rPr>
          <w:rFonts w:cs="Arial"/>
          <w:sz w:val="20"/>
          <w:szCs w:val="20"/>
        </w:rPr>
        <w:t>may provide</w:t>
      </w:r>
      <w:r w:rsidR="0098045E" w:rsidRPr="003F1DAB">
        <w:rPr>
          <w:rFonts w:cs="Arial"/>
          <w:sz w:val="20"/>
          <w:szCs w:val="20"/>
        </w:rPr>
        <w:t xml:space="preserve"> a central point and others local or regional contacts. </w:t>
      </w:r>
      <w:r w:rsidR="00BE5416">
        <w:rPr>
          <w:rFonts w:cs="Arial"/>
          <w:sz w:val="20"/>
          <w:szCs w:val="20"/>
        </w:rPr>
        <w:t>Ascertaining</w:t>
      </w:r>
      <w:r w:rsidR="0098045E" w:rsidRPr="003F1DAB">
        <w:rPr>
          <w:rFonts w:cs="Arial"/>
          <w:sz w:val="20"/>
          <w:szCs w:val="20"/>
        </w:rPr>
        <w:t xml:space="preserve"> the correct person, title and address will save time and allow the </w:t>
      </w:r>
      <w:r w:rsidR="00A13393">
        <w:rPr>
          <w:rFonts w:cs="Arial"/>
          <w:sz w:val="20"/>
          <w:szCs w:val="20"/>
        </w:rPr>
        <w:t>organisation</w:t>
      </w:r>
      <w:r w:rsidR="0098045E" w:rsidRPr="003F1DAB">
        <w:rPr>
          <w:rFonts w:cs="Arial"/>
          <w:sz w:val="20"/>
          <w:szCs w:val="20"/>
        </w:rPr>
        <w:t xml:space="preserve"> to provide you with the fullest level of detail. </w:t>
      </w:r>
    </w:p>
    <w:p w:rsidR="00284553" w:rsidRPr="003F1DAB" w:rsidRDefault="00284553" w:rsidP="00284553">
      <w:pPr>
        <w:rPr>
          <w:sz w:val="20"/>
          <w:szCs w:val="20"/>
        </w:rPr>
      </w:pPr>
    </w:p>
    <w:p w:rsidR="009431F1" w:rsidRPr="003F1DAB" w:rsidRDefault="00354DF7" w:rsidP="009431F1">
      <w:pPr>
        <w:jc w:val="both"/>
        <w:rPr>
          <w:rFonts w:cs="Arial"/>
          <w:sz w:val="20"/>
          <w:szCs w:val="20"/>
        </w:rPr>
      </w:pPr>
      <w:r w:rsidRPr="003F1DAB">
        <w:rPr>
          <w:rFonts w:cs="Arial"/>
          <w:sz w:val="20"/>
          <w:szCs w:val="20"/>
        </w:rPr>
        <w:t xml:space="preserve">The request should </w:t>
      </w:r>
      <w:r w:rsidR="00C83E2A" w:rsidRPr="003F1DAB">
        <w:rPr>
          <w:rFonts w:cs="Arial"/>
          <w:sz w:val="20"/>
          <w:szCs w:val="20"/>
        </w:rPr>
        <w:t xml:space="preserve">use the locally agreed logo or logos </w:t>
      </w:r>
      <w:r w:rsidR="002C24A0" w:rsidRPr="003F1DAB">
        <w:rPr>
          <w:rFonts w:cs="Arial"/>
          <w:sz w:val="20"/>
          <w:szCs w:val="20"/>
        </w:rPr>
        <w:t xml:space="preserve">and </w:t>
      </w:r>
      <w:r w:rsidR="00C83E2A" w:rsidRPr="003F1DAB">
        <w:rPr>
          <w:rFonts w:cs="Arial"/>
          <w:sz w:val="20"/>
          <w:szCs w:val="20"/>
        </w:rPr>
        <w:t xml:space="preserve">be </w:t>
      </w:r>
      <w:r w:rsidR="002C24A0" w:rsidRPr="003F1DAB">
        <w:rPr>
          <w:rFonts w:cs="Arial"/>
          <w:sz w:val="20"/>
          <w:szCs w:val="20"/>
        </w:rPr>
        <w:t xml:space="preserve">accompanied by </w:t>
      </w:r>
      <w:r w:rsidR="009C6AD6" w:rsidRPr="003F1DAB">
        <w:rPr>
          <w:rFonts w:cs="Arial"/>
          <w:sz w:val="20"/>
          <w:szCs w:val="20"/>
        </w:rPr>
        <w:t>the Information Sheet</w:t>
      </w:r>
      <w:r w:rsidR="002C24A0" w:rsidRPr="003F1DAB">
        <w:rPr>
          <w:rFonts w:cs="Arial"/>
          <w:sz w:val="20"/>
          <w:szCs w:val="20"/>
        </w:rPr>
        <w:t>.</w:t>
      </w:r>
      <w:r w:rsidR="00C62E37" w:rsidRPr="003F1DAB">
        <w:rPr>
          <w:rFonts w:cs="Arial"/>
          <w:sz w:val="20"/>
          <w:szCs w:val="20"/>
        </w:rPr>
        <w:t xml:space="preserve"> Where the functions of a local authority have been delegated to your agency under Section 1(5) of the Public Bodies (Joint Working) (Scotland) Act 2014 please indicate in your request which local authority has delegated that power to your agency. </w:t>
      </w:r>
    </w:p>
    <w:p w:rsidR="003F726C" w:rsidRPr="003F1DAB" w:rsidRDefault="003F726C" w:rsidP="00464DD5">
      <w:pPr>
        <w:jc w:val="both"/>
        <w:rPr>
          <w:rFonts w:cs="Arial"/>
          <w:sz w:val="20"/>
          <w:szCs w:val="20"/>
        </w:rPr>
      </w:pPr>
    </w:p>
    <w:p w:rsidR="003F726C" w:rsidRPr="003F1DAB" w:rsidRDefault="00BE5416" w:rsidP="00464DD5">
      <w:pPr>
        <w:jc w:val="both"/>
        <w:rPr>
          <w:rFonts w:cs="Arial"/>
          <w:sz w:val="20"/>
          <w:szCs w:val="20"/>
        </w:rPr>
      </w:pPr>
      <w:r>
        <w:rPr>
          <w:rFonts w:cs="Arial"/>
          <w:sz w:val="20"/>
          <w:szCs w:val="20"/>
        </w:rPr>
        <w:t>Where r</w:t>
      </w:r>
      <w:r w:rsidR="00CC5B43" w:rsidRPr="003F1DAB">
        <w:rPr>
          <w:rFonts w:cs="Arial"/>
          <w:sz w:val="20"/>
          <w:szCs w:val="20"/>
        </w:rPr>
        <w:t xml:space="preserve">equests </w:t>
      </w:r>
      <w:r>
        <w:rPr>
          <w:rFonts w:cs="Arial"/>
          <w:sz w:val="20"/>
          <w:szCs w:val="20"/>
        </w:rPr>
        <w:t>are</w:t>
      </w:r>
      <w:r w:rsidR="003F726C" w:rsidRPr="003F1DAB">
        <w:rPr>
          <w:rFonts w:cs="Arial"/>
          <w:sz w:val="20"/>
          <w:szCs w:val="20"/>
        </w:rPr>
        <w:t xml:space="preserve"> made electronically </w:t>
      </w:r>
      <w:r>
        <w:rPr>
          <w:rFonts w:cs="Arial"/>
          <w:sz w:val="20"/>
          <w:szCs w:val="20"/>
        </w:rPr>
        <w:t xml:space="preserve">the Council Officer must ensure that the information is </w:t>
      </w:r>
      <w:r w:rsidR="003F726C" w:rsidRPr="003F1DAB">
        <w:rPr>
          <w:rFonts w:cs="Arial"/>
          <w:sz w:val="20"/>
          <w:szCs w:val="20"/>
        </w:rPr>
        <w:t>sent and received securely.</w:t>
      </w:r>
    </w:p>
    <w:p w:rsidR="005402F1" w:rsidRPr="00915B4D" w:rsidRDefault="005402F1" w:rsidP="00464DD5">
      <w:pPr>
        <w:jc w:val="both"/>
        <w:rPr>
          <w:rFonts w:cs="Arial"/>
          <w:sz w:val="20"/>
          <w:szCs w:val="20"/>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20"/>
        <w:gridCol w:w="6519"/>
      </w:tblGrid>
      <w:tr w:rsidR="00B55EA9" w:rsidRPr="00CD3613" w:rsidTr="002F4E19">
        <w:trPr>
          <w:trHeight w:val="707"/>
        </w:trPr>
        <w:tc>
          <w:tcPr>
            <w:tcW w:w="3120" w:type="dxa"/>
            <w:shd w:val="clear" w:color="auto" w:fill="auto"/>
          </w:tcPr>
          <w:p w:rsidR="00B55EA9" w:rsidRPr="00CD3613" w:rsidRDefault="00A13393" w:rsidP="000F28ED">
            <w:pPr>
              <w:rPr>
                <w:rFonts w:cs="Arial"/>
                <w:b/>
                <w:sz w:val="20"/>
                <w:szCs w:val="20"/>
              </w:rPr>
            </w:pPr>
            <w:r>
              <w:rPr>
                <w:rFonts w:cs="Arial"/>
                <w:b/>
                <w:sz w:val="20"/>
                <w:szCs w:val="20"/>
              </w:rPr>
              <w:t>Name of Adult</w:t>
            </w:r>
          </w:p>
        </w:tc>
        <w:tc>
          <w:tcPr>
            <w:tcW w:w="6519" w:type="dxa"/>
          </w:tcPr>
          <w:p w:rsidR="0088009B" w:rsidRPr="00CD3613" w:rsidRDefault="00887802" w:rsidP="00887802">
            <w:pPr>
              <w:rPr>
                <w:rFonts w:cs="Arial"/>
                <w:sz w:val="20"/>
                <w:szCs w:val="20"/>
              </w:rPr>
            </w:pPr>
            <w:r w:rsidRPr="00CD3613">
              <w:rPr>
                <w:rFonts w:cs="Arial"/>
                <w:sz w:val="20"/>
                <w:szCs w:val="20"/>
              </w:rPr>
              <w:t xml:space="preserve">Full name and any known pseudonyms listed separately e.g. </w:t>
            </w:r>
          </w:p>
          <w:p w:rsidR="0088009B" w:rsidRPr="00CD3613" w:rsidRDefault="00887802" w:rsidP="00887802">
            <w:pPr>
              <w:rPr>
                <w:rFonts w:cs="Arial"/>
                <w:sz w:val="20"/>
                <w:szCs w:val="20"/>
              </w:rPr>
            </w:pPr>
            <w:r w:rsidRPr="00CD3613">
              <w:rPr>
                <w:rFonts w:cs="Arial"/>
                <w:sz w:val="20"/>
                <w:szCs w:val="20"/>
              </w:rPr>
              <w:t xml:space="preserve">Mary </w:t>
            </w:r>
            <w:proofErr w:type="spellStart"/>
            <w:r w:rsidR="0088009B" w:rsidRPr="00CD3613">
              <w:rPr>
                <w:rFonts w:cs="Arial"/>
                <w:sz w:val="20"/>
                <w:szCs w:val="20"/>
              </w:rPr>
              <w:t>McTavish</w:t>
            </w:r>
            <w:proofErr w:type="spellEnd"/>
          </w:p>
          <w:p w:rsidR="00B55EA9" w:rsidRPr="00CD3613" w:rsidRDefault="0088009B" w:rsidP="0088009B">
            <w:pPr>
              <w:rPr>
                <w:rFonts w:cs="Arial"/>
                <w:sz w:val="20"/>
                <w:szCs w:val="20"/>
              </w:rPr>
            </w:pPr>
            <w:r w:rsidRPr="00CD3613">
              <w:rPr>
                <w:rFonts w:cs="Arial"/>
                <w:sz w:val="20"/>
                <w:szCs w:val="20"/>
              </w:rPr>
              <w:t xml:space="preserve">May </w:t>
            </w:r>
            <w:proofErr w:type="spellStart"/>
            <w:r w:rsidRPr="00CD3613">
              <w:rPr>
                <w:rFonts w:cs="Arial"/>
                <w:sz w:val="20"/>
                <w:szCs w:val="20"/>
              </w:rPr>
              <w:t>McTavish</w:t>
            </w:r>
            <w:proofErr w:type="spellEnd"/>
          </w:p>
        </w:tc>
      </w:tr>
      <w:tr w:rsidR="00AC7A20" w:rsidRPr="00CD3613" w:rsidTr="002F4E19">
        <w:trPr>
          <w:trHeight w:val="284"/>
        </w:trPr>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AC7A20" w:rsidRPr="00CD3613" w:rsidRDefault="006E37A1" w:rsidP="006E37A1">
            <w:pPr>
              <w:rPr>
                <w:rFonts w:cs="Arial"/>
                <w:b/>
                <w:sz w:val="20"/>
                <w:szCs w:val="20"/>
              </w:rPr>
            </w:pPr>
            <w:r w:rsidRPr="00CD3613">
              <w:rPr>
                <w:rFonts w:cs="Arial"/>
                <w:b/>
                <w:sz w:val="20"/>
                <w:szCs w:val="20"/>
              </w:rPr>
              <w:t>Date of Birth</w:t>
            </w:r>
            <w:r w:rsidR="00AC7A20" w:rsidRPr="00CD3613">
              <w:rPr>
                <w:rFonts w:cs="Arial"/>
                <w:b/>
                <w:sz w:val="20"/>
                <w:szCs w:val="20"/>
              </w:rPr>
              <w:t xml:space="preserve"> </w:t>
            </w:r>
            <w:r w:rsidR="006E4A07" w:rsidRPr="00CD3613">
              <w:rPr>
                <w:rFonts w:cs="Arial"/>
                <w:b/>
                <w:sz w:val="20"/>
                <w:szCs w:val="20"/>
              </w:rPr>
              <w:t>(if available)</w:t>
            </w:r>
          </w:p>
        </w:tc>
        <w:tc>
          <w:tcPr>
            <w:tcW w:w="6519" w:type="dxa"/>
            <w:tcBorders>
              <w:top w:val="single" w:sz="6" w:space="0" w:color="000000"/>
              <w:left w:val="single" w:sz="6" w:space="0" w:color="000000"/>
              <w:bottom w:val="single" w:sz="6" w:space="0" w:color="000000"/>
              <w:right w:val="single" w:sz="6" w:space="0" w:color="000000"/>
            </w:tcBorders>
          </w:tcPr>
          <w:p w:rsidR="00AC7A20" w:rsidRPr="00CD3613" w:rsidRDefault="00E13275" w:rsidP="000F28ED">
            <w:pPr>
              <w:rPr>
                <w:rFonts w:cs="Arial"/>
                <w:sz w:val="20"/>
                <w:szCs w:val="20"/>
              </w:rPr>
            </w:pPr>
            <w:r w:rsidRPr="00CD3613">
              <w:rPr>
                <w:rFonts w:cs="Arial"/>
                <w:sz w:val="20"/>
                <w:szCs w:val="20"/>
              </w:rPr>
              <w:t>Please state in full e.g. 22</w:t>
            </w:r>
            <w:r w:rsidRPr="00CD3613">
              <w:rPr>
                <w:rFonts w:cs="Arial"/>
                <w:sz w:val="20"/>
                <w:szCs w:val="20"/>
                <w:vertAlign w:val="superscript"/>
              </w:rPr>
              <w:t>nd</w:t>
            </w:r>
            <w:r w:rsidRPr="00CD3613">
              <w:rPr>
                <w:rFonts w:cs="Arial"/>
                <w:sz w:val="20"/>
                <w:szCs w:val="20"/>
              </w:rPr>
              <w:t xml:space="preserve"> July 1952</w:t>
            </w:r>
          </w:p>
        </w:tc>
      </w:tr>
      <w:tr w:rsidR="006E37A1" w:rsidRPr="00CD3613" w:rsidTr="002F4E19">
        <w:trPr>
          <w:trHeight w:val="284"/>
        </w:trPr>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6E37A1" w:rsidRPr="00CD3613" w:rsidRDefault="006E37A1" w:rsidP="000F28ED">
            <w:pPr>
              <w:rPr>
                <w:rFonts w:cs="Arial"/>
                <w:b/>
                <w:sz w:val="20"/>
                <w:szCs w:val="20"/>
              </w:rPr>
            </w:pPr>
            <w:r w:rsidRPr="00CD3613">
              <w:rPr>
                <w:rFonts w:cs="Arial"/>
                <w:b/>
                <w:sz w:val="20"/>
                <w:szCs w:val="20"/>
              </w:rPr>
              <w:t>Address</w:t>
            </w:r>
            <w:r w:rsidR="006E4A07" w:rsidRPr="00CD3613">
              <w:rPr>
                <w:rFonts w:cs="Arial"/>
                <w:b/>
                <w:sz w:val="20"/>
                <w:szCs w:val="20"/>
              </w:rPr>
              <w:t xml:space="preserve"> (if available)</w:t>
            </w:r>
          </w:p>
        </w:tc>
        <w:tc>
          <w:tcPr>
            <w:tcW w:w="6519" w:type="dxa"/>
            <w:tcBorders>
              <w:top w:val="single" w:sz="6" w:space="0" w:color="000000"/>
              <w:left w:val="single" w:sz="6" w:space="0" w:color="000000"/>
              <w:bottom w:val="single" w:sz="6" w:space="0" w:color="000000"/>
              <w:right w:val="single" w:sz="6" w:space="0" w:color="000000"/>
            </w:tcBorders>
          </w:tcPr>
          <w:p w:rsidR="006E37A1" w:rsidRPr="00CD3613" w:rsidRDefault="006E37A1" w:rsidP="000F28ED">
            <w:pPr>
              <w:rPr>
                <w:rFonts w:cs="Arial"/>
                <w:b/>
                <w:sz w:val="20"/>
                <w:szCs w:val="20"/>
              </w:rPr>
            </w:pPr>
          </w:p>
        </w:tc>
      </w:tr>
      <w:tr w:rsidR="00AC7A20" w:rsidRPr="00CD3613" w:rsidTr="002F4E19">
        <w:trPr>
          <w:trHeight w:val="284"/>
        </w:trPr>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AC7A20" w:rsidRPr="00CD3613" w:rsidRDefault="00A13393" w:rsidP="006E4A07">
            <w:pPr>
              <w:rPr>
                <w:rFonts w:cs="Arial"/>
                <w:b/>
                <w:sz w:val="20"/>
                <w:szCs w:val="20"/>
              </w:rPr>
            </w:pPr>
            <w:r>
              <w:rPr>
                <w:rFonts w:cs="Arial"/>
                <w:b/>
                <w:sz w:val="22"/>
                <w:szCs w:val="22"/>
              </w:rPr>
              <w:t>Relevant reference numbers e.g. national insurance, CHI etc.</w:t>
            </w:r>
          </w:p>
        </w:tc>
        <w:tc>
          <w:tcPr>
            <w:tcW w:w="6519" w:type="dxa"/>
            <w:tcBorders>
              <w:top w:val="single" w:sz="6" w:space="0" w:color="000000"/>
              <w:left w:val="single" w:sz="6" w:space="0" w:color="000000"/>
              <w:bottom w:val="single" w:sz="6" w:space="0" w:color="000000"/>
              <w:right w:val="single" w:sz="6" w:space="0" w:color="000000"/>
            </w:tcBorders>
          </w:tcPr>
          <w:p w:rsidR="00AC7A20" w:rsidRPr="005F0E02" w:rsidRDefault="005F0E02" w:rsidP="000F28ED">
            <w:pPr>
              <w:rPr>
                <w:rFonts w:cs="Arial"/>
                <w:sz w:val="20"/>
                <w:szCs w:val="20"/>
              </w:rPr>
            </w:pPr>
            <w:r w:rsidRPr="005F0E02">
              <w:rPr>
                <w:rFonts w:cs="Arial"/>
                <w:sz w:val="20"/>
                <w:szCs w:val="20"/>
              </w:rPr>
              <w:t>Please indicate which reference number or code is being used</w:t>
            </w:r>
          </w:p>
        </w:tc>
      </w:tr>
      <w:tr w:rsidR="002F4E19" w:rsidRPr="00CD3613" w:rsidTr="002F4E19">
        <w:trPr>
          <w:trHeight w:val="284"/>
        </w:trPr>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2F4E19" w:rsidRPr="00CD3613" w:rsidRDefault="002F4E19" w:rsidP="0078281C">
            <w:pPr>
              <w:rPr>
                <w:rFonts w:cs="Arial"/>
                <w:b/>
                <w:sz w:val="20"/>
                <w:szCs w:val="20"/>
              </w:rPr>
            </w:pPr>
            <w:r w:rsidRPr="002F4E19">
              <w:rPr>
                <w:rFonts w:cs="Arial"/>
                <w:b/>
                <w:sz w:val="20"/>
                <w:szCs w:val="20"/>
              </w:rPr>
              <w:t>Brief Description of the Inquiry</w:t>
            </w:r>
          </w:p>
        </w:tc>
        <w:tc>
          <w:tcPr>
            <w:tcW w:w="6519" w:type="dxa"/>
            <w:tcBorders>
              <w:top w:val="single" w:sz="6" w:space="0" w:color="000000"/>
              <w:left w:val="single" w:sz="6" w:space="0" w:color="000000"/>
              <w:bottom w:val="single" w:sz="6" w:space="0" w:color="000000"/>
              <w:right w:val="single" w:sz="6" w:space="0" w:color="000000"/>
            </w:tcBorders>
          </w:tcPr>
          <w:p w:rsidR="002F4E19" w:rsidRPr="002F4E19" w:rsidRDefault="002F4E19" w:rsidP="00A554E4">
            <w:pPr>
              <w:rPr>
                <w:rFonts w:cs="Arial"/>
                <w:sz w:val="20"/>
                <w:szCs w:val="20"/>
              </w:rPr>
            </w:pPr>
            <w:r w:rsidRPr="002F4E19">
              <w:rPr>
                <w:rFonts w:cs="Arial"/>
                <w:sz w:val="20"/>
                <w:szCs w:val="20"/>
              </w:rPr>
              <w:t>Basic information only to demonstrate that there is a risk or potential risk which has triggered an inquiry</w:t>
            </w:r>
            <w:r w:rsidR="0078281C">
              <w:rPr>
                <w:rFonts w:cs="Arial"/>
                <w:sz w:val="20"/>
                <w:szCs w:val="20"/>
              </w:rPr>
              <w:t xml:space="preserve"> under the Act</w:t>
            </w:r>
            <w:r w:rsidRPr="002F4E19">
              <w:rPr>
                <w:rFonts w:cs="Arial"/>
                <w:sz w:val="20"/>
                <w:szCs w:val="20"/>
              </w:rPr>
              <w:t xml:space="preserve">. This may assist the </w:t>
            </w:r>
            <w:r w:rsidR="00A554E4">
              <w:rPr>
                <w:rFonts w:cs="Arial"/>
                <w:sz w:val="20"/>
                <w:szCs w:val="20"/>
              </w:rPr>
              <w:t>organisation</w:t>
            </w:r>
            <w:r w:rsidRPr="002F4E19">
              <w:rPr>
                <w:rFonts w:cs="Arial"/>
                <w:sz w:val="20"/>
                <w:szCs w:val="20"/>
              </w:rPr>
              <w:t xml:space="preserve"> in locating the type of information required.</w:t>
            </w:r>
            <w:r w:rsidR="00BE5416">
              <w:rPr>
                <w:rFonts w:cs="Arial"/>
                <w:sz w:val="20"/>
                <w:szCs w:val="20"/>
              </w:rPr>
              <w:t xml:space="preserve"> </w:t>
            </w:r>
            <w:r w:rsidR="00BE5416" w:rsidRPr="00640E62">
              <w:rPr>
                <w:rFonts w:cs="Arial"/>
                <w:b/>
                <w:sz w:val="20"/>
                <w:szCs w:val="20"/>
              </w:rPr>
              <w:t>NB</w:t>
            </w:r>
            <w:r w:rsidR="00BE5416">
              <w:rPr>
                <w:rFonts w:cs="Arial"/>
                <w:sz w:val="20"/>
                <w:szCs w:val="20"/>
              </w:rPr>
              <w:t xml:space="preserve"> Where you have concerns regarding a proxy do not state these, however do advise that your request should not be shared with them.</w:t>
            </w:r>
          </w:p>
        </w:tc>
      </w:tr>
      <w:tr w:rsidR="00B55EA9" w:rsidRPr="00CD3613" w:rsidTr="002F4E19">
        <w:tc>
          <w:tcPr>
            <w:tcW w:w="3120" w:type="dxa"/>
            <w:shd w:val="clear" w:color="auto" w:fill="auto"/>
          </w:tcPr>
          <w:p w:rsidR="00B55EA9" w:rsidRPr="00CD3613" w:rsidRDefault="0013330C" w:rsidP="000F28ED">
            <w:pPr>
              <w:rPr>
                <w:rFonts w:cs="Arial"/>
                <w:b/>
                <w:sz w:val="20"/>
                <w:szCs w:val="20"/>
              </w:rPr>
            </w:pPr>
            <w:r w:rsidRPr="00CD3613">
              <w:rPr>
                <w:rFonts w:cs="Arial"/>
                <w:b/>
                <w:sz w:val="20"/>
                <w:szCs w:val="20"/>
              </w:rPr>
              <w:t>Information that is required</w:t>
            </w:r>
            <w:r w:rsidR="00492741">
              <w:rPr>
                <w:rFonts w:cs="Arial"/>
                <w:b/>
                <w:sz w:val="20"/>
                <w:szCs w:val="20"/>
              </w:rPr>
              <w:t xml:space="preserve"> </w:t>
            </w:r>
            <w:r w:rsidR="00492741" w:rsidRPr="00CD3613">
              <w:rPr>
                <w:rFonts w:cs="Arial"/>
                <w:b/>
                <w:sz w:val="20"/>
                <w:szCs w:val="20"/>
              </w:rPr>
              <w:t>(please include any third party mandates relating to the accounts located)</w:t>
            </w:r>
            <w:r w:rsidR="00B55EA9" w:rsidRPr="00CD3613">
              <w:rPr>
                <w:rFonts w:cs="Arial"/>
                <w:b/>
                <w:sz w:val="20"/>
                <w:szCs w:val="20"/>
              </w:rPr>
              <w:t>:</w:t>
            </w:r>
          </w:p>
          <w:p w:rsidR="00BB1322" w:rsidRDefault="00BB1322" w:rsidP="00727F32">
            <w:pPr>
              <w:rPr>
                <w:rFonts w:cs="Arial"/>
                <w:b/>
                <w:sz w:val="20"/>
                <w:szCs w:val="20"/>
              </w:rPr>
            </w:pPr>
          </w:p>
          <w:p w:rsidR="00BB1322" w:rsidRPr="00BB1322" w:rsidRDefault="00BB1322" w:rsidP="00BB1322">
            <w:pPr>
              <w:rPr>
                <w:rFonts w:cs="Arial"/>
                <w:sz w:val="20"/>
                <w:szCs w:val="20"/>
              </w:rPr>
            </w:pPr>
          </w:p>
          <w:p w:rsidR="00BB1322" w:rsidRPr="00BB1322" w:rsidRDefault="00BB1322" w:rsidP="00BB1322">
            <w:pPr>
              <w:rPr>
                <w:rFonts w:cs="Arial"/>
                <w:sz w:val="20"/>
                <w:szCs w:val="20"/>
              </w:rPr>
            </w:pPr>
          </w:p>
          <w:p w:rsidR="00BB1322" w:rsidRPr="00BB1322" w:rsidRDefault="00BB1322" w:rsidP="00BB1322">
            <w:pPr>
              <w:rPr>
                <w:rFonts w:cs="Arial"/>
                <w:sz w:val="20"/>
                <w:szCs w:val="20"/>
              </w:rPr>
            </w:pPr>
          </w:p>
          <w:p w:rsidR="00B55EA9" w:rsidRPr="00BB1322" w:rsidRDefault="00B55EA9" w:rsidP="00BB1322">
            <w:pPr>
              <w:rPr>
                <w:rFonts w:cs="Arial"/>
                <w:sz w:val="20"/>
                <w:szCs w:val="20"/>
              </w:rPr>
            </w:pPr>
          </w:p>
        </w:tc>
        <w:tc>
          <w:tcPr>
            <w:tcW w:w="6519" w:type="dxa"/>
          </w:tcPr>
          <w:p w:rsidR="00D77750" w:rsidRPr="00BB1322" w:rsidRDefault="00B55EA9" w:rsidP="00A554E4">
            <w:pPr>
              <w:rPr>
                <w:rFonts w:cs="Arial"/>
                <w:i/>
                <w:sz w:val="20"/>
                <w:szCs w:val="20"/>
              </w:rPr>
            </w:pPr>
            <w:r w:rsidRPr="00CD3613">
              <w:rPr>
                <w:rFonts w:cs="Arial"/>
                <w:sz w:val="20"/>
                <w:szCs w:val="20"/>
              </w:rPr>
              <w:t xml:space="preserve">The information requested must be specific as opposed to generic. </w:t>
            </w:r>
            <w:r w:rsidR="00492741">
              <w:rPr>
                <w:rFonts w:cs="Arial"/>
                <w:sz w:val="20"/>
                <w:szCs w:val="20"/>
              </w:rPr>
              <w:t xml:space="preserve">Ensure you emphasise the need to provide any information about third party mandates. </w:t>
            </w:r>
            <w:r w:rsidRPr="00CD3613">
              <w:rPr>
                <w:rFonts w:cs="Arial"/>
                <w:sz w:val="20"/>
                <w:szCs w:val="20"/>
              </w:rPr>
              <w:t xml:space="preserve">Requests for ‘all </w:t>
            </w:r>
            <w:r w:rsidR="00A554E4">
              <w:rPr>
                <w:rFonts w:cs="Arial"/>
                <w:sz w:val="20"/>
                <w:szCs w:val="20"/>
              </w:rPr>
              <w:t>information</w:t>
            </w:r>
            <w:r w:rsidRPr="00CD3613">
              <w:rPr>
                <w:rFonts w:cs="Arial"/>
                <w:sz w:val="20"/>
                <w:szCs w:val="20"/>
              </w:rPr>
              <w:t xml:space="preserve">’ will not be accepted. Consider the issues the service user is facing and what material over what period may support your inquiry. Where you are unclear about the types of information the </w:t>
            </w:r>
            <w:r w:rsidR="00A554E4">
              <w:rPr>
                <w:rFonts w:cs="Arial"/>
                <w:sz w:val="20"/>
                <w:szCs w:val="20"/>
              </w:rPr>
              <w:t>organisation</w:t>
            </w:r>
            <w:r w:rsidRPr="00CD3613">
              <w:rPr>
                <w:rFonts w:cs="Arial"/>
                <w:sz w:val="20"/>
                <w:szCs w:val="20"/>
              </w:rPr>
              <w:t xml:space="preserve"> may hold use the ‘verbal’ option to seek advice as to what may be available to support your inquiry.</w:t>
            </w:r>
            <w:r w:rsidR="005D75BD" w:rsidRPr="00CD3613">
              <w:rPr>
                <w:rFonts w:cs="Arial"/>
                <w:sz w:val="20"/>
                <w:szCs w:val="20"/>
              </w:rPr>
              <w:t xml:space="preserve"> </w:t>
            </w:r>
          </w:p>
        </w:tc>
      </w:tr>
      <w:tr w:rsidR="0013330C" w:rsidRPr="00CD3613" w:rsidTr="002F4E19">
        <w:tc>
          <w:tcPr>
            <w:tcW w:w="3120" w:type="dxa"/>
            <w:shd w:val="clear" w:color="auto" w:fill="auto"/>
          </w:tcPr>
          <w:p w:rsidR="0013330C" w:rsidRPr="00CD3613" w:rsidRDefault="0013330C" w:rsidP="000F28ED">
            <w:pPr>
              <w:rPr>
                <w:rFonts w:cs="Arial"/>
                <w:b/>
                <w:sz w:val="20"/>
                <w:szCs w:val="20"/>
              </w:rPr>
            </w:pPr>
            <w:r w:rsidRPr="00CD3613">
              <w:rPr>
                <w:rFonts w:cs="Arial"/>
                <w:b/>
                <w:sz w:val="20"/>
                <w:szCs w:val="20"/>
              </w:rPr>
              <w:t>Information Format required</w:t>
            </w:r>
          </w:p>
        </w:tc>
        <w:tc>
          <w:tcPr>
            <w:tcW w:w="6519" w:type="dxa"/>
          </w:tcPr>
          <w:p w:rsidR="0013330C" w:rsidRPr="00CD3613" w:rsidRDefault="009379FF" w:rsidP="00A554E4">
            <w:pPr>
              <w:rPr>
                <w:rFonts w:cs="Arial"/>
                <w:sz w:val="20"/>
                <w:szCs w:val="20"/>
              </w:rPr>
            </w:pPr>
            <w:r>
              <w:rPr>
                <w:rFonts w:cs="Arial"/>
                <w:sz w:val="20"/>
                <w:szCs w:val="20"/>
              </w:rPr>
              <w:t xml:space="preserve">It is likely that most </w:t>
            </w:r>
            <w:r w:rsidR="00A554E4">
              <w:rPr>
                <w:rFonts w:cs="Arial"/>
                <w:sz w:val="20"/>
                <w:szCs w:val="20"/>
              </w:rPr>
              <w:t>organisations</w:t>
            </w:r>
            <w:r>
              <w:rPr>
                <w:rFonts w:cs="Arial"/>
                <w:sz w:val="20"/>
                <w:szCs w:val="20"/>
              </w:rPr>
              <w:t xml:space="preserve"> will only provide information in hard copy due to potential security issues with electronic transmission of personal information.</w:t>
            </w:r>
          </w:p>
        </w:tc>
      </w:tr>
      <w:tr w:rsidR="0013330C" w:rsidRPr="00CD3613" w:rsidTr="002F4E19">
        <w:tc>
          <w:tcPr>
            <w:tcW w:w="3120" w:type="dxa"/>
            <w:shd w:val="clear" w:color="auto" w:fill="auto"/>
          </w:tcPr>
          <w:p w:rsidR="0013330C" w:rsidRPr="00CD3613" w:rsidRDefault="0013330C" w:rsidP="000F28ED">
            <w:pPr>
              <w:rPr>
                <w:rFonts w:cs="Arial"/>
                <w:b/>
                <w:sz w:val="20"/>
                <w:szCs w:val="20"/>
              </w:rPr>
            </w:pPr>
            <w:r w:rsidRPr="00CD3613">
              <w:rPr>
                <w:rFonts w:cs="Arial"/>
                <w:b/>
                <w:sz w:val="20"/>
                <w:szCs w:val="20"/>
              </w:rPr>
              <w:t>Information required by</w:t>
            </w:r>
          </w:p>
        </w:tc>
        <w:tc>
          <w:tcPr>
            <w:tcW w:w="6519" w:type="dxa"/>
          </w:tcPr>
          <w:p w:rsidR="0013330C" w:rsidRPr="00CD3613" w:rsidRDefault="0013330C" w:rsidP="0013330C">
            <w:pPr>
              <w:rPr>
                <w:rFonts w:cs="Arial"/>
                <w:sz w:val="20"/>
                <w:szCs w:val="20"/>
              </w:rPr>
            </w:pPr>
            <w:r w:rsidRPr="00CD3613">
              <w:rPr>
                <w:rFonts w:cs="Arial"/>
                <w:sz w:val="20"/>
                <w:szCs w:val="20"/>
              </w:rPr>
              <w:t>In some circumstances this will be urgent and it may be useful to state the reasons the information is required quickly and facilitate a verbal information exchange.</w:t>
            </w:r>
          </w:p>
          <w:p w:rsidR="0013330C" w:rsidRPr="00CD3613" w:rsidRDefault="0013330C" w:rsidP="0013330C">
            <w:pPr>
              <w:rPr>
                <w:rFonts w:cs="Arial"/>
                <w:sz w:val="20"/>
                <w:szCs w:val="20"/>
              </w:rPr>
            </w:pPr>
          </w:p>
          <w:p w:rsidR="0013330C" w:rsidRPr="00CD3613" w:rsidRDefault="0013330C" w:rsidP="0013330C">
            <w:pPr>
              <w:rPr>
                <w:rFonts w:cs="Arial"/>
                <w:sz w:val="20"/>
                <w:szCs w:val="20"/>
              </w:rPr>
            </w:pPr>
            <w:r w:rsidRPr="00CD3613">
              <w:rPr>
                <w:rFonts w:cs="Arial"/>
                <w:sz w:val="20"/>
                <w:szCs w:val="20"/>
              </w:rPr>
              <w:t>In other circumstances please indicate in your request the required time frame e.g. 7, 14 or 21 calendar days.</w:t>
            </w:r>
          </w:p>
        </w:tc>
      </w:tr>
      <w:tr w:rsidR="00B55EA9" w:rsidRPr="00CD3613" w:rsidTr="002F4E19">
        <w:tc>
          <w:tcPr>
            <w:tcW w:w="3120" w:type="dxa"/>
            <w:shd w:val="clear" w:color="auto" w:fill="auto"/>
          </w:tcPr>
          <w:p w:rsidR="00B55EA9" w:rsidRPr="00CD3613" w:rsidRDefault="0013330C" w:rsidP="0013330C">
            <w:pPr>
              <w:rPr>
                <w:rFonts w:cs="Arial"/>
                <w:b/>
                <w:sz w:val="20"/>
                <w:szCs w:val="20"/>
              </w:rPr>
            </w:pPr>
            <w:r w:rsidRPr="00CD3613">
              <w:rPr>
                <w:rFonts w:cs="Arial"/>
                <w:b/>
                <w:sz w:val="20"/>
                <w:szCs w:val="20"/>
              </w:rPr>
              <w:lastRenderedPageBreak/>
              <w:t>Council Officer’s Details and Signature</w:t>
            </w:r>
          </w:p>
        </w:tc>
        <w:tc>
          <w:tcPr>
            <w:tcW w:w="6519" w:type="dxa"/>
          </w:tcPr>
          <w:p w:rsidR="00B55EA9" w:rsidRPr="00CD3613" w:rsidRDefault="0013330C" w:rsidP="0008627A">
            <w:pPr>
              <w:rPr>
                <w:rFonts w:cs="Arial"/>
                <w:sz w:val="20"/>
                <w:szCs w:val="20"/>
              </w:rPr>
            </w:pPr>
            <w:r w:rsidRPr="00CD3613">
              <w:rPr>
                <w:rFonts w:cs="Arial"/>
                <w:sz w:val="20"/>
                <w:szCs w:val="20"/>
              </w:rPr>
              <w:t>Name, position, organisation, address, email address, telephone number and signature.</w:t>
            </w:r>
            <w:r w:rsidR="00412DCD" w:rsidRPr="00CD3613">
              <w:rPr>
                <w:rFonts w:cs="Arial"/>
                <w:sz w:val="20"/>
                <w:szCs w:val="20"/>
              </w:rPr>
              <w:t xml:space="preserve"> Please DO NOT </w:t>
            </w:r>
            <w:proofErr w:type="gramStart"/>
            <w:r w:rsidR="00412DCD" w:rsidRPr="00CD3613">
              <w:rPr>
                <w:rFonts w:cs="Arial"/>
                <w:sz w:val="20"/>
                <w:szCs w:val="20"/>
              </w:rPr>
              <w:t>provide</w:t>
            </w:r>
            <w:proofErr w:type="gramEnd"/>
            <w:r w:rsidR="00412DCD" w:rsidRPr="00CD3613">
              <w:rPr>
                <w:rFonts w:cs="Arial"/>
                <w:sz w:val="20"/>
                <w:szCs w:val="20"/>
              </w:rPr>
              <w:t xml:space="preserve"> a direct dial contact in the first instance.</w:t>
            </w:r>
          </w:p>
        </w:tc>
      </w:tr>
    </w:tbl>
    <w:p w:rsidR="005402F1" w:rsidRDefault="005402F1">
      <w:pPr>
        <w:rPr>
          <w:rFonts w:cs="Arial"/>
          <w:sz w:val="20"/>
          <w:szCs w:val="20"/>
        </w:rPr>
      </w:pPr>
    </w:p>
    <w:p w:rsidR="00AA7BFF" w:rsidRDefault="00AA7BFF" w:rsidP="00762D18">
      <w:pPr>
        <w:rPr>
          <w:rFonts w:cs="Arial"/>
          <w:b/>
          <w:sz w:val="20"/>
          <w:szCs w:val="20"/>
        </w:rPr>
      </w:pPr>
    </w:p>
    <w:p w:rsidR="005F0E02" w:rsidRDefault="005F0E02" w:rsidP="00762D18">
      <w:pPr>
        <w:rPr>
          <w:rFonts w:cs="Arial"/>
          <w:b/>
          <w:sz w:val="20"/>
          <w:szCs w:val="20"/>
        </w:rPr>
      </w:pPr>
    </w:p>
    <w:p w:rsidR="00AA7BFF" w:rsidRDefault="00AA7BFF" w:rsidP="00762D18">
      <w:pPr>
        <w:rPr>
          <w:rFonts w:cs="Arial"/>
          <w:b/>
          <w:sz w:val="20"/>
          <w:szCs w:val="20"/>
        </w:rPr>
      </w:pPr>
      <w:r>
        <w:rPr>
          <w:rFonts w:cs="Arial"/>
          <w:b/>
          <w:sz w:val="20"/>
          <w:szCs w:val="20"/>
        </w:rPr>
        <w:t>Use of Information Received</w:t>
      </w:r>
      <w:r w:rsidR="009D18D1">
        <w:rPr>
          <w:rFonts w:cs="Arial"/>
          <w:b/>
          <w:sz w:val="20"/>
          <w:szCs w:val="20"/>
        </w:rPr>
        <w:t xml:space="preserve"> Under Section 10</w:t>
      </w:r>
    </w:p>
    <w:p w:rsidR="00AA7BFF" w:rsidRDefault="00AA7BFF" w:rsidP="00762D18">
      <w:pPr>
        <w:rPr>
          <w:rFonts w:cs="Arial"/>
          <w:b/>
          <w:sz w:val="20"/>
          <w:szCs w:val="20"/>
        </w:rPr>
      </w:pPr>
    </w:p>
    <w:p w:rsidR="00AA7BFF" w:rsidRDefault="00AA7BFF" w:rsidP="00762D18">
      <w:pPr>
        <w:rPr>
          <w:rFonts w:cs="Arial"/>
          <w:sz w:val="20"/>
          <w:szCs w:val="20"/>
        </w:rPr>
      </w:pPr>
      <w:r>
        <w:rPr>
          <w:rFonts w:cs="Arial"/>
          <w:b/>
          <w:sz w:val="20"/>
          <w:szCs w:val="20"/>
        </w:rPr>
        <w:t xml:space="preserve">It is essential to note that information received must not be distributed in its original form to third parties. It must only be used to inform protection planning. </w:t>
      </w:r>
      <w:r w:rsidRPr="009D18D1">
        <w:rPr>
          <w:rFonts w:cs="Arial"/>
          <w:sz w:val="20"/>
          <w:szCs w:val="20"/>
        </w:rPr>
        <w:t>For example</w:t>
      </w:r>
      <w:r w:rsidR="009D18D1">
        <w:rPr>
          <w:rFonts w:cs="Arial"/>
          <w:sz w:val="20"/>
          <w:szCs w:val="20"/>
        </w:rPr>
        <w:t>,</w:t>
      </w:r>
      <w:r w:rsidRPr="009D18D1">
        <w:rPr>
          <w:rFonts w:cs="Arial"/>
          <w:sz w:val="20"/>
          <w:szCs w:val="20"/>
        </w:rPr>
        <w:t xml:space="preserve"> bank statements obtained should not be distributed</w:t>
      </w:r>
      <w:r w:rsidR="009D18D1">
        <w:rPr>
          <w:rFonts w:cs="Arial"/>
          <w:sz w:val="20"/>
          <w:szCs w:val="20"/>
        </w:rPr>
        <w:t xml:space="preserve"> as this may be </w:t>
      </w:r>
      <w:r w:rsidR="00AD22B6">
        <w:rPr>
          <w:rFonts w:cs="Arial"/>
          <w:sz w:val="20"/>
          <w:szCs w:val="20"/>
        </w:rPr>
        <w:t xml:space="preserve">neither </w:t>
      </w:r>
      <w:r w:rsidR="009D18D1">
        <w:rPr>
          <w:rFonts w:cs="Arial"/>
          <w:sz w:val="20"/>
          <w:szCs w:val="20"/>
        </w:rPr>
        <w:t xml:space="preserve">relevant </w:t>
      </w:r>
      <w:r w:rsidR="00E04443">
        <w:rPr>
          <w:rFonts w:cs="Arial"/>
          <w:sz w:val="20"/>
          <w:szCs w:val="20"/>
        </w:rPr>
        <w:t>nor prop</w:t>
      </w:r>
      <w:r w:rsidR="00A554E4">
        <w:rPr>
          <w:rFonts w:cs="Arial"/>
          <w:sz w:val="20"/>
          <w:szCs w:val="20"/>
        </w:rPr>
        <w:t>ort</w:t>
      </w:r>
      <w:r w:rsidR="00E04443">
        <w:rPr>
          <w:rFonts w:cs="Arial"/>
          <w:sz w:val="20"/>
          <w:szCs w:val="20"/>
        </w:rPr>
        <w:t>ionate</w:t>
      </w:r>
      <w:r w:rsidR="00AD22B6">
        <w:rPr>
          <w:rFonts w:cs="Arial"/>
          <w:sz w:val="20"/>
          <w:szCs w:val="20"/>
        </w:rPr>
        <w:t>.  O</w:t>
      </w:r>
      <w:r w:rsidR="009D18D1">
        <w:rPr>
          <w:rFonts w:cs="Arial"/>
          <w:sz w:val="20"/>
          <w:szCs w:val="20"/>
        </w:rPr>
        <w:t>thers only need to understand that harm has been substantiated</w:t>
      </w:r>
      <w:r w:rsidRPr="009D18D1">
        <w:rPr>
          <w:rFonts w:cs="Arial"/>
          <w:sz w:val="20"/>
          <w:szCs w:val="20"/>
        </w:rPr>
        <w:t xml:space="preserve">. </w:t>
      </w:r>
      <w:r w:rsidR="009D18D1" w:rsidRPr="009D18D1">
        <w:rPr>
          <w:rFonts w:cs="Arial"/>
          <w:sz w:val="20"/>
          <w:szCs w:val="20"/>
        </w:rPr>
        <w:t>However</w:t>
      </w:r>
      <w:r w:rsidR="007D3CCB">
        <w:rPr>
          <w:rFonts w:cs="Arial"/>
          <w:sz w:val="20"/>
          <w:szCs w:val="20"/>
        </w:rPr>
        <w:t>,</w:t>
      </w:r>
      <w:r w:rsidR="009D18D1" w:rsidRPr="009D18D1">
        <w:rPr>
          <w:rFonts w:cs="Arial"/>
          <w:sz w:val="20"/>
          <w:szCs w:val="20"/>
        </w:rPr>
        <w:t xml:space="preserve"> sharing an assessment or actions required based upon the information received may be relevant and proportionate but</w:t>
      </w:r>
      <w:r w:rsidRPr="009D18D1">
        <w:rPr>
          <w:rFonts w:cs="Arial"/>
          <w:sz w:val="20"/>
          <w:szCs w:val="20"/>
        </w:rPr>
        <w:t xml:space="preserve"> should not</w:t>
      </w:r>
      <w:r w:rsidR="009D18D1" w:rsidRPr="009D18D1">
        <w:rPr>
          <w:rFonts w:cs="Arial"/>
          <w:sz w:val="20"/>
          <w:szCs w:val="20"/>
        </w:rPr>
        <w:t xml:space="preserve"> refer</w:t>
      </w:r>
      <w:r w:rsidRPr="009D18D1">
        <w:rPr>
          <w:rFonts w:cs="Arial"/>
          <w:sz w:val="20"/>
          <w:szCs w:val="20"/>
        </w:rPr>
        <w:t xml:space="preserve"> to exact amounts or details. </w:t>
      </w:r>
      <w:r w:rsidR="009D18D1">
        <w:rPr>
          <w:rFonts w:cs="Arial"/>
          <w:sz w:val="20"/>
          <w:szCs w:val="20"/>
        </w:rPr>
        <w:t>Where a crime has been committed this may not apply. If in doubt please check your local data protection policy.</w:t>
      </w:r>
    </w:p>
    <w:p w:rsidR="00F91163" w:rsidRDefault="00F91163" w:rsidP="00762D18">
      <w:pPr>
        <w:rPr>
          <w:rFonts w:cs="Arial"/>
          <w:sz w:val="20"/>
          <w:szCs w:val="20"/>
        </w:rPr>
      </w:pPr>
    </w:p>
    <w:p w:rsidR="00EA0442" w:rsidRDefault="00EA0442" w:rsidP="00EA0442">
      <w:pPr>
        <w:rPr>
          <w:rFonts w:cs="Arial"/>
          <w:sz w:val="20"/>
          <w:szCs w:val="20"/>
        </w:rPr>
      </w:pPr>
    </w:p>
    <w:p w:rsidR="00AA7BFF" w:rsidRDefault="00AA7BFF" w:rsidP="00762D18">
      <w:pPr>
        <w:rPr>
          <w:rFonts w:cs="Arial"/>
          <w:b/>
          <w:sz w:val="20"/>
          <w:szCs w:val="20"/>
        </w:rPr>
      </w:pPr>
    </w:p>
    <w:p w:rsidR="00762D18" w:rsidRPr="00AB3E14" w:rsidRDefault="00762D18" w:rsidP="00762D18">
      <w:pPr>
        <w:rPr>
          <w:rFonts w:cs="Arial"/>
          <w:b/>
          <w:sz w:val="20"/>
          <w:szCs w:val="20"/>
        </w:rPr>
      </w:pPr>
      <w:r w:rsidRPr="00AB3E14">
        <w:rPr>
          <w:rFonts w:cs="Arial"/>
          <w:b/>
          <w:sz w:val="20"/>
          <w:szCs w:val="20"/>
        </w:rPr>
        <w:t>Where a Section 10 Request is Refused</w:t>
      </w:r>
    </w:p>
    <w:p w:rsidR="00762D18" w:rsidRDefault="00762D18" w:rsidP="00762D18">
      <w:pPr>
        <w:rPr>
          <w:rFonts w:cs="Arial"/>
          <w:sz w:val="20"/>
          <w:szCs w:val="20"/>
        </w:rPr>
      </w:pPr>
    </w:p>
    <w:p w:rsidR="00762D18" w:rsidRDefault="00762D18" w:rsidP="00762D18">
      <w:pPr>
        <w:numPr>
          <w:ilvl w:val="0"/>
          <w:numId w:val="19"/>
        </w:numPr>
        <w:ind w:left="709" w:hanging="349"/>
        <w:rPr>
          <w:rFonts w:cs="Arial"/>
          <w:sz w:val="20"/>
          <w:szCs w:val="20"/>
        </w:rPr>
      </w:pPr>
      <w:r>
        <w:rPr>
          <w:rFonts w:cs="Arial"/>
          <w:sz w:val="20"/>
          <w:szCs w:val="20"/>
        </w:rPr>
        <w:t xml:space="preserve">Request that the </w:t>
      </w:r>
      <w:r w:rsidR="00A554E4">
        <w:rPr>
          <w:rFonts w:cs="Arial"/>
          <w:sz w:val="20"/>
          <w:szCs w:val="20"/>
        </w:rPr>
        <w:t>o</w:t>
      </w:r>
      <w:r w:rsidR="00DB3BE2">
        <w:rPr>
          <w:rFonts w:cs="Arial"/>
          <w:sz w:val="20"/>
          <w:szCs w:val="20"/>
        </w:rPr>
        <w:t>rganisation</w:t>
      </w:r>
      <w:r>
        <w:rPr>
          <w:rFonts w:cs="Arial"/>
          <w:sz w:val="20"/>
          <w:szCs w:val="20"/>
        </w:rPr>
        <w:t xml:space="preserve"> provide their reasons promptly in writing</w:t>
      </w:r>
      <w:r w:rsidR="00434649">
        <w:rPr>
          <w:rFonts w:cs="Arial"/>
          <w:sz w:val="20"/>
          <w:szCs w:val="20"/>
        </w:rPr>
        <w:t xml:space="preserve"> if they have not done so</w:t>
      </w:r>
      <w:r w:rsidR="00C72B2B">
        <w:rPr>
          <w:rFonts w:cs="Arial"/>
          <w:sz w:val="20"/>
          <w:szCs w:val="20"/>
        </w:rPr>
        <w:t>.</w:t>
      </w:r>
    </w:p>
    <w:p w:rsidR="00762D18" w:rsidRPr="000A7816" w:rsidRDefault="00762D18" w:rsidP="00762D18">
      <w:pPr>
        <w:numPr>
          <w:ilvl w:val="0"/>
          <w:numId w:val="19"/>
        </w:numPr>
        <w:ind w:left="709" w:hanging="349"/>
        <w:rPr>
          <w:rFonts w:cs="Arial"/>
          <w:sz w:val="20"/>
          <w:szCs w:val="20"/>
        </w:rPr>
      </w:pPr>
      <w:r>
        <w:rPr>
          <w:rFonts w:cs="Arial"/>
          <w:sz w:val="20"/>
          <w:szCs w:val="20"/>
        </w:rPr>
        <w:t>Discuss the issue with your line manager and consider a r</w:t>
      </w:r>
      <w:r w:rsidRPr="000A7816">
        <w:rPr>
          <w:rFonts w:cs="Arial"/>
          <w:sz w:val="20"/>
          <w:szCs w:val="20"/>
        </w:rPr>
        <w:t xml:space="preserve">equest </w:t>
      </w:r>
      <w:r>
        <w:rPr>
          <w:rFonts w:cs="Arial"/>
          <w:sz w:val="20"/>
          <w:szCs w:val="20"/>
        </w:rPr>
        <w:t xml:space="preserve">to </w:t>
      </w:r>
      <w:r w:rsidRPr="000A7816">
        <w:rPr>
          <w:rFonts w:cs="Arial"/>
          <w:sz w:val="20"/>
          <w:szCs w:val="20"/>
        </w:rPr>
        <w:t>your legal services department</w:t>
      </w:r>
      <w:r>
        <w:rPr>
          <w:rFonts w:cs="Arial"/>
          <w:sz w:val="20"/>
          <w:szCs w:val="20"/>
        </w:rPr>
        <w:t xml:space="preserve">. This request should be based around the need to formally contact </w:t>
      </w:r>
      <w:r w:rsidRPr="000A7816">
        <w:rPr>
          <w:rFonts w:cs="Arial"/>
          <w:sz w:val="20"/>
          <w:szCs w:val="20"/>
        </w:rPr>
        <w:t>the organisation re-emphasising the legal basis of the request, the fact that inaction can lead to further harm and may be an offence under Section 49</w:t>
      </w:r>
      <w:r w:rsidR="00AD22B6">
        <w:rPr>
          <w:rFonts w:cs="Arial"/>
          <w:sz w:val="20"/>
          <w:szCs w:val="20"/>
        </w:rPr>
        <w:t xml:space="preserve"> (2) of the Adult Support and Protection (Scotland) Act 2007</w:t>
      </w:r>
      <w:r w:rsidRPr="000A7816">
        <w:rPr>
          <w:rFonts w:cs="Arial"/>
          <w:sz w:val="20"/>
          <w:szCs w:val="20"/>
        </w:rPr>
        <w:t>.</w:t>
      </w:r>
    </w:p>
    <w:p w:rsidR="00762D18" w:rsidRDefault="00762D18" w:rsidP="00762D18">
      <w:pPr>
        <w:numPr>
          <w:ilvl w:val="0"/>
          <w:numId w:val="19"/>
        </w:numPr>
        <w:ind w:left="709" w:hanging="349"/>
        <w:rPr>
          <w:rFonts w:cs="Arial"/>
          <w:sz w:val="20"/>
          <w:szCs w:val="20"/>
        </w:rPr>
      </w:pPr>
      <w:r>
        <w:rPr>
          <w:rFonts w:cs="Arial"/>
          <w:sz w:val="20"/>
          <w:szCs w:val="20"/>
        </w:rPr>
        <w:t>Record the initial refusal</w:t>
      </w:r>
      <w:r w:rsidR="00434649">
        <w:rPr>
          <w:rFonts w:cs="Arial"/>
          <w:sz w:val="20"/>
          <w:szCs w:val="20"/>
        </w:rPr>
        <w:t>, reasons given and</w:t>
      </w:r>
      <w:r>
        <w:rPr>
          <w:rFonts w:cs="Arial"/>
          <w:sz w:val="20"/>
          <w:szCs w:val="20"/>
        </w:rPr>
        <w:t xml:space="preserve"> the actions and outcomes thereafter.</w:t>
      </w:r>
    </w:p>
    <w:p w:rsidR="00397DD2" w:rsidRPr="00CD3613" w:rsidRDefault="00397DD2" w:rsidP="00640E62">
      <w:pPr>
        <w:ind w:left="1080"/>
        <w:rPr>
          <w:rFonts w:cs="Arial"/>
          <w:sz w:val="20"/>
          <w:szCs w:val="20"/>
        </w:rPr>
      </w:pPr>
    </w:p>
    <w:sectPr w:rsidR="00397DD2" w:rsidRPr="00CD3613" w:rsidSect="00DF4B22">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6F" w:rsidRDefault="00D17B6F">
      <w:r>
        <w:separator/>
      </w:r>
    </w:p>
  </w:endnote>
  <w:endnote w:type="continuationSeparator" w:id="0">
    <w:p w:rsidR="00D17B6F" w:rsidRDefault="00D17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F9" w:rsidRDefault="00DF4B22" w:rsidP="009E1F08">
    <w:pPr>
      <w:pStyle w:val="Footer"/>
      <w:framePr w:wrap="around" w:vAnchor="text" w:hAnchor="margin" w:xAlign="center" w:y="1"/>
      <w:rPr>
        <w:rStyle w:val="PageNumber"/>
      </w:rPr>
    </w:pPr>
    <w:r>
      <w:rPr>
        <w:rStyle w:val="PageNumber"/>
      </w:rPr>
      <w:fldChar w:fldCharType="begin"/>
    </w:r>
    <w:r w:rsidR="003257F9">
      <w:rPr>
        <w:rStyle w:val="PageNumber"/>
      </w:rPr>
      <w:instrText xml:space="preserve">PAGE  </w:instrText>
    </w:r>
    <w:r>
      <w:rPr>
        <w:rStyle w:val="PageNumber"/>
      </w:rPr>
      <w:fldChar w:fldCharType="end"/>
    </w:r>
  </w:p>
  <w:p w:rsidR="003257F9" w:rsidRDefault="00325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A9" w:rsidRDefault="00CC2C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A1" w:rsidRDefault="00736CA1" w:rsidP="00736CA1">
    <w:pPr>
      <w:pStyle w:val="Header"/>
      <w:jc w:val="center"/>
    </w:pPr>
  </w:p>
  <w:p w:rsidR="00736CA1" w:rsidRDefault="00736CA1" w:rsidP="00736CA1"/>
  <w:p w:rsidR="00736CA1" w:rsidRDefault="00DF4B22" w:rsidP="00736CA1">
    <w:pPr>
      <w:pStyle w:val="Footer"/>
      <w:framePr w:wrap="around" w:vAnchor="text" w:hAnchor="margin" w:xAlign="center" w:y="1"/>
      <w:rPr>
        <w:rStyle w:val="PageNumber"/>
      </w:rPr>
    </w:pPr>
    <w:r>
      <w:rPr>
        <w:rStyle w:val="PageNumber"/>
      </w:rPr>
      <w:fldChar w:fldCharType="begin"/>
    </w:r>
    <w:r w:rsidR="00736CA1">
      <w:rPr>
        <w:rStyle w:val="PageNumber"/>
      </w:rPr>
      <w:instrText xml:space="preserve">PAGE  </w:instrText>
    </w:r>
    <w:r>
      <w:rPr>
        <w:rStyle w:val="PageNumber"/>
      </w:rPr>
      <w:fldChar w:fldCharType="separate"/>
    </w:r>
    <w:r w:rsidR="008A4FD8">
      <w:rPr>
        <w:rStyle w:val="PageNumber"/>
        <w:noProof/>
      </w:rPr>
      <w:t>1</w:t>
    </w:r>
    <w:r>
      <w:rPr>
        <w:rStyle w:val="PageNumber"/>
      </w:rPr>
      <w:fldChar w:fldCharType="end"/>
    </w:r>
  </w:p>
  <w:p w:rsidR="00736CA1" w:rsidRDefault="00736CA1" w:rsidP="00736CA1">
    <w:pPr>
      <w:pStyle w:val="Footer"/>
    </w:pPr>
  </w:p>
  <w:p w:rsidR="00736CA1" w:rsidRDefault="00736CA1" w:rsidP="00736CA1"/>
  <w:p w:rsidR="000C722E" w:rsidRDefault="000C7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6F" w:rsidRDefault="00D17B6F">
      <w:r>
        <w:separator/>
      </w:r>
    </w:p>
  </w:footnote>
  <w:footnote w:type="continuationSeparator" w:id="0">
    <w:p w:rsidR="00D17B6F" w:rsidRDefault="00D17B6F">
      <w:r>
        <w:continuationSeparator/>
      </w:r>
    </w:p>
  </w:footnote>
  <w:footnote w:id="1">
    <w:p w:rsidR="00AE05E1" w:rsidRPr="00434649" w:rsidRDefault="00AE05E1" w:rsidP="00461456">
      <w:pPr>
        <w:pStyle w:val="FootnoteText"/>
        <w:ind w:left="-709" w:right="-994" w:firstLine="142"/>
        <w:rPr>
          <w:sz w:val="16"/>
          <w:szCs w:val="16"/>
        </w:rPr>
      </w:pPr>
      <w:r>
        <w:rPr>
          <w:rStyle w:val="FootnoteReference"/>
        </w:rPr>
        <w:footnoteRef/>
      </w:r>
      <w:r w:rsidRPr="00153B4C">
        <w:rPr>
          <w:sz w:val="16"/>
          <w:szCs w:val="16"/>
        </w:rPr>
        <w:t>If the records in question contain ‘special categor</w:t>
      </w:r>
      <w:r w:rsidR="007B0903">
        <w:rPr>
          <w:sz w:val="16"/>
          <w:szCs w:val="16"/>
        </w:rPr>
        <w:t>ies of personal</w:t>
      </w:r>
      <w:r w:rsidRPr="00153B4C">
        <w:rPr>
          <w:sz w:val="16"/>
          <w:szCs w:val="16"/>
        </w:rPr>
        <w:t xml:space="preserve"> data’</w:t>
      </w:r>
      <w:r w:rsidR="007B0903">
        <w:rPr>
          <w:sz w:val="16"/>
          <w:szCs w:val="16"/>
        </w:rPr>
        <w:t>, in addition to identifying a lawful basis for processing data under Article 6 of the GDPR,</w:t>
      </w:r>
      <w:r w:rsidRPr="00153B4C">
        <w:rPr>
          <w:sz w:val="16"/>
          <w:szCs w:val="16"/>
        </w:rPr>
        <w:t xml:space="preserve"> </w:t>
      </w:r>
      <w:r w:rsidR="00EF5A2A">
        <w:rPr>
          <w:sz w:val="16"/>
          <w:szCs w:val="16"/>
        </w:rPr>
        <w:t>a</w:t>
      </w:r>
      <w:r w:rsidR="00EF5A2A" w:rsidRPr="00153B4C">
        <w:rPr>
          <w:sz w:val="16"/>
          <w:szCs w:val="16"/>
        </w:rPr>
        <w:t>n additional c</w:t>
      </w:r>
      <w:r w:rsidR="00EF5A2A">
        <w:rPr>
          <w:sz w:val="16"/>
          <w:szCs w:val="16"/>
        </w:rPr>
        <w:t xml:space="preserve">ondition under Article 9 </w:t>
      </w:r>
      <w:r w:rsidR="007B0903">
        <w:rPr>
          <w:sz w:val="16"/>
          <w:szCs w:val="16"/>
        </w:rPr>
        <w:t xml:space="preserve">(2) </w:t>
      </w:r>
      <w:r w:rsidR="00EF5A2A">
        <w:rPr>
          <w:sz w:val="16"/>
          <w:szCs w:val="16"/>
        </w:rPr>
        <w:t xml:space="preserve">of </w:t>
      </w:r>
      <w:r w:rsidR="00EF5A2A" w:rsidRPr="00153B4C">
        <w:rPr>
          <w:sz w:val="16"/>
          <w:szCs w:val="16"/>
        </w:rPr>
        <w:t xml:space="preserve">GDPR must also be met </w:t>
      </w:r>
      <w:r w:rsidR="007B0903">
        <w:rPr>
          <w:sz w:val="16"/>
          <w:szCs w:val="16"/>
        </w:rPr>
        <w:t xml:space="preserve">in order </w:t>
      </w:r>
      <w:r w:rsidR="00EF5A2A" w:rsidRPr="00153B4C">
        <w:rPr>
          <w:sz w:val="16"/>
          <w:szCs w:val="16"/>
        </w:rPr>
        <w:t>to share</w:t>
      </w:r>
      <w:r w:rsidR="00EF5A2A">
        <w:rPr>
          <w:sz w:val="16"/>
          <w:szCs w:val="16"/>
        </w:rPr>
        <w:t xml:space="preserve"> </w:t>
      </w:r>
      <w:r w:rsidR="00EF5A2A" w:rsidRPr="00153B4C">
        <w:rPr>
          <w:sz w:val="16"/>
          <w:szCs w:val="16"/>
        </w:rPr>
        <w:t xml:space="preserve">data lawfully. </w:t>
      </w:r>
      <w:r w:rsidR="00EF5A2A">
        <w:rPr>
          <w:sz w:val="16"/>
          <w:szCs w:val="16"/>
        </w:rPr>
        <w:t>Special Category data includes</w:t>
      </w:r>
      <w:r w:rsidRPr="00153B4C">
        <w:rPr>
          <w:sz w:val="16"/>
          <w:szCs w:val="16"/>
        </w:rPr>
        <w:t xml:space="preserve">: Racial or ethnic origin; Political opinions; Religious or philosophical beliefs; Trade Union Membership; Genetic data; Biometric data (when used for ID purposes); Health (physical or mental); and, Sexual life or orientation. </w:t>
      </w:r>
      <w:r w:rsidR="00CE53E5">
        <w:rPr>
          <w:sz w:val="16"/>
          <w:szCs w:val="16"/>
        </w:rPr>
        <w:t>If the organisation</w:t>
      </w:r>
      <w:r w:rsidRPr="00153B4C">
        <w:rPr>
          <w:sz w:val="16"/>
          <w:szCs w:val="16"/>
        </w:rPr>
        <w:t xml:space="preserve"> is complying with a Section 10 request</w:t>
      </w:r>
      <w:r w:rsidR="007B0903">
        <w:rPr>
          <w:sz w:val="16"/>
          <w:szCs w:val="16"/>
        </w:rPr>
        <w:t xml:space="preserve"> under the Act</w:t>
      </w:r>
      <w:r w:rsidR="00EF5A2A">
        <w:rPr>
          <w:sz w:val="16"/>
          <w:szCs w:val="16"/>
        </w:rPr>
        <w:t>,</w:t>
      </w:r>
      <w:r w:rsidRPr="00153B4C">
        <w:rPr>
          <w:sz w:val="16"/>
          <w:szCs w:val="16"/>
        </w:rPr>
        <w:t xml:space="preserve"> the Article 9 </w:t>
      </w:r>
      <w:r w:rsidR="007B0903">
        <w:rPr>
          <w:sz w:val="16"/>
          <w:szCs w:val="16"/>
        </w:rPr>
        <w:t xml:space="preserve">(2) </w:t>
      </w:r>
      <w:r w:rsidRPr="00153B4C">
        <w:rPr>
          <w:sz w:val="16"/>
          <w:szCs w:val="16"/>
        </w:rPr>
        <w:t>condition wil</w:t>
      </w:r>
      <w:r w:rsidR="00445D70">
        <w:rPr>
          <w:sz w:val="16"/>
          <w:szCs w:val="16"/>
        </w:rPr>
        <w:t xml:space="preserve">l </w:t>
      </w:r>
      <w:r w:rsidRPr="00153B4C">
        <w:rPr>
          <w:sz w:val="16"/>
          <w:szCs w:val="16"/>
        </w:rPr>
        <w:t xml:space="preserve">likely be: (b) </w:t>
      </w:r>
      <w:r w:rsidR="00F91163" w:rsidRPr="00F91163">
        <w:rPr>
          <w:sz w:val="16"/>
          <w:szCs w:val="16"/>
        </w:rPr>
        <w:t>Processing</w:t>
      </w:r>
      <w:r w:rsidRPr="00153B4C">
        <w:rPr>
          <w:sz w:val="16"/>
          <w:szCs w:val="16"/>
        </w:rPr>
        <w:t xml:space="preserve"> is necessary for the purposes of carrying out the obligations and exercising specific rights of the controller or of the data subject in the field of employment and social security and social protection law in so far as it is authorised by </w:t>
      </w:r>
      <w:r w:rsidR="007B0903">
        <w:rPr>
          <w:sz w:val="16"/>
          <w:szCs w:val="16"/>
        </w:rPr>
        <w:t xml:space="preserve">(UK) </w:t>
      </w:r>
      <w:r w:rsidRPr="00153B4C">
        <w:rPr>
          <w:sz w:val="16"/>
          <w:szCs w:val="16"/>
        </w:rPr>
        <w:t>law</w:t>
      </w:r>
      <w:r w:rsidR="007B0903">
        <w:rPr>
          <w:sz w:val="16"/>
          <w:szCs w:val="16"/>
        </w:rPr>
        <w:t xml:space="preserve">.  Section 10(2) of the DPA then requires a further condition in Part 1 of </w:t>
      </w:r>
      <w:r w:rsidRPr="00153B4C">
        <w:rPr>
          <w:sz w:val="16"/>
          <w:szCs w:val="16"/>
        </w:rPr>
        <w:t>Schedule 1 of the DPA</w:t>
      </w:r>
      <w:r w:rsidR="00E04443">
        <w:rPr>
          <w:sz w:val="16"/>
          <w:szCs w:val="16"/>
        </w:rPr>
        <w:t xml:space="preserve"> </w:t>
      </w:r>
      <w:r w:rsidR="007B0903">
        <w:rPr>
          <w:sz w:val="16"/>
          <w:szCs w:val="16"/>
        </w:rPr>
        <w:t>to be met, for example that in paragraph 1</w:t>
      </w:r>
      <w:r w:rsidRPr="00153B4C">
        <w:rPr>
          <w:sz w:val="16"/>
          <w:szCs w:val="16"/>
        </w:rPr>
        <w:t>: Employment, social security and social protection.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89" w:rsidRDefault="00DF4B22">
    <w:pPr>
      <w:pStyle w:val="Header"/>
    </w:pPr>
    <w:r>
      <w:rPr>
        <w:noProof/>
        <w:lang w:val="en-GB" w:eastAsia="en-GB"/>
      </w:rPr>
      <w:pict>
        <v:shapetype id="_x0000_t202" coordsize="21600,21600" o:spt="202" path="m,l,21600r21600,l21600,xe">
          <v:stroke joinstyle="miter"/>
          <v:path gradientshapeok="t" o:connecttype="rect"/>
        </v:shapetype>
        <v:shape id=" 1" o:spid="_x0000_s1026" type="#_x0000_t202" style="position:absolute;margin-left:0;margin-top:0;width:485.3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8P4QEAAKcDAAAOAAAAZHJzL2Uyb0RvYy54bWysU01v1DAQvSPxHyzf2SRbupRos1Whgkuh&#10;ldqq51l/bAKxx9jeTfbfM3bCtqI3RA5W4hk/v/fmZX05mp4dlA8d2oZXi5IzZQXKzu4a/vjw5d0F&#10;ZyGCldCjVQ0/qsAvN2/frAdXqyW22EvlGYHYUA+u4W2Mri6KIFplICzQKUtFjd5ApE+/K6SHgdBN&#10;XyzLclUM6KXzKFQItHs9Ffkm42utRLzVOqjI+oYTt5hXn9dtWovNGuqdB9d2YqYB/8DCQGfp0hPU&#10;NURge9+9gjKd8BhQx4VAU6DWnVBZA6mpyr/U3LfgVNZC5gR3sin8P1jx/XDnWSdpdhVnFgzNiFXJ&#10;lsGFmqr3jupx/IQjtWSJwd2g+BmopXjRMx0IqXs7fENJOLCPmE+M2hvmkcyvLj6W6cnbpJ4RKo3l&#10;eBqFGiMTtLmqVmdnFZUE1ZbvV+flhzysAuqElqx2PsSvCg1LLw33NOsMC4ebEBO755aZamI38Yzj&#10;dpw1blEeifRAGWh4+LUHr8iIvfmMFBnyRHs0TxSyK5/45xvShQ/jE3g33x2J9l3/JwOZQA6DnB0F&#10;+YOATE/ROkDPzrMFE8W5eSY7oaazFq/IPt1lJcnnieeshNKQBc7JTXF7+Z27nv+vzW8AAAD//wMA&#10;UEsDBBQABgAIAAAAIQAJvO292gAAAAUBAAAPAAAAZHJzL2Rvd25yZXYueG1sTI/NTsMwEITvSLyD&#10;tUjc6IYAbRLiVAiJK4LCA7jx5ofa68h229Cnx3Apl5VGM5r5tl7P1ogD+TA6lnC7yEAQt06P3Ev4&#10;/Hi5KUCEqFgr45gkfFOAdXN5UatKuyO/02ETe5FKOFRKwhDjVCGGdiCrwsJNxMnrnLcqJul71F4d&#10;U7k1mGfZEq0aOS0MaqLngdrdZm8lmPvd2yrvdOkfvsrOOzy9ojtJeX01Pz2CiDTHcxh+8RM6NIlp&#10;6/asgzAS0iPx7yavXGVLEFsJd0WRAzY1/qdvfgAAAP//AwBQSwECLQAUAAYACAAAACEAtoM4kv4A&#10;AADhAQAAEwAAAAAAAAAAAAAAAAAAAAAAW0NvbnRlbnRfVHlwZXNdLnhtbFBLAQItABQABgAIAAAA&#10;IQA4/SH/1gAAAJQBAAALAAAAAAAAAAAAAAAAAC8BAABfcmVscy8ucmVsc1BLAQItABQABgAIAAAA&#10;IQAMVU8P4QEAAKcDAAAOAAAAAAAAAAAAAAAAAC4CAABkcnMvZTJvRG9jLnhtbFBLAQItABQABgAI&#10;AAAAIQAJvO292gAAAAUBAAAPAAAAAAAAAAAAAAAAADsEAABkcnMvZG93bnJldi54bWxQSwUGAAAA&#10;AAQABADzAAAAQgUAAAAA&#10;" o:allowincell="f" filled="f" stroked="f">
          <v:stroke joinstyle="round"/>
          <v:path arrowok="t"/>
          <v:textbox>
            <w:txbxContent>
              <w:p w:rsidR="00121069" w:rsidRDefault="00121069" w:rsidP="00121069">
                <w:pPr>
                  <w:jc w:val="center"/>
                </w:pPr>
                <w:r>
                  <w:rPr>
                    <w:rFonts w:cs="Arial"/>
                    <w:color w:val="C0C0C0"/>
                    <w:sz w:val="16"/>
                    <w:szCs w:val="16"/>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59" w:rsidRDefault="00F81A59">
    <w:pPr>
      <w:pStyle w:val="Header"/>
    </w:pPr>
  </w:p>
  <w:p w:rsidR="0028090F" w:rsidRDefault="0028090F" w:rsidP="00BF646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3" w:rsidRDefault="00C43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D2374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2"/>
    <w:multiLevelType w:val="hybridMultilevel"/>
    <w:tmpl w:val="C90A1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E292B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0000004"/>
    <w:multiLevelType w:val="hybridMultilevel"/>
    <w:tmpl w:val="1BA86E7A"/>
    <w:lvl w:ilvl="0" w:tplc="958495D4">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hybridMultilevel"/>
    <w:tmpl w:val="1758C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7DE8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345232D"/>
    <w:multiLevelType w:val="hybridMultilevel"/>
    <w:tmpl w:val="5C0CBE42"/>
    <w:lvl w:ilvl="0" w:tplc="8348D8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D43209"/>
    <w:multiLevelType w:val="hybridMultilevel"/>
    <w:tmpl w:val="78225482"/>
    <w:lvl w:ilvl="0" w:tplc="23DE88AC">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A755A"/>
    <w:multiLevelType w:val="hybridMultilevel"/>
    <w:tmpl w:val="B0D0A22E"/>
    <w:lvl w:ilvl="0" w:tplc="53BE0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626189"/>
    <w:multiLevelType w:val="hybridMultilevel"/>
    <w:tmpl w:val="17E2863A"/>
    <w:lvl w:ilvl="0" w:tplc="8348D8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4F729D"/>
    <w:multiLevelType w:val="hybridMultilevel"/>
    <w:tmpl w:val="738C29D6"/>
    <w:lvl w:ilvl="0" w:tplc="7D2092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11A8A"/>
    <w:multiLevelType w:val="multilevel"/>
    <w:tmpl w:val="BAA0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9C5A50"/>
    <w:multiLevelType w:val="hybridMultilevel"/>
    <w:tmpl w:val="ECF4CC62"/>
    <w:lvl w:ilvl="0" w:tplc="8348D888">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9C62392"/>
    <w:multiLevelType w:val="hybridMultilevel"/>
    <w:tmpl w:val="18061526"/>
    <w:lvl w:ilvl="0" w:tplc="46C09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074F7"/>
    <w:multiLevelType w:val="hybridMultilevel"/>
    <w:tmpl w:val="E7543F0C"/>
    <w:lvl w:ilvl="0" w:tplc="23DE88AC">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712E1A"/>
    <w:multiLevelType w:val="hybridMultilevel"/>
    <w:tmpl w:val="AFE2FABE"/>
    <w:lvl w:ilvl="0" w:tplc="23DE88AC">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7694A"/>
    <w:multiLevelType w:val="hybridMultilevel"/>
    <w:tmpl w:val="0A00001C"/>
    <w:lvl w:ilvl="0" w:tplc="878A50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D6E2C"/>
    <w:multiLevelType w:val="hybridMultilevel"/>
    <w:tmpl w:val="C980DBAE"/>
    <w:lvl w:ilvl="0" w:tplc="53BE0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AA50DB"/>
    <w:multiLevelType w:val="hybridMultilevel"/>
    <w:tmpl w:val="4C26B1B6"/>
    <w:lvl w:ilvl="0" w:tplc="23DE88AC">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8B73D7"/>
    <w:multiLevelType w:val="hybridMultilevel"/>
    <w:tmpl w:val="C6369346"/>
    <w:lvl w:ilvl="0" w:tplc="23DE88AC">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12"/>
  </w:num>
  <w:num w:numId="8">
    <w:abstractNumId w:val="9"/>
  </w:num>
  <w:num w:numId="9">
    <w:abstractNumId w:val="6"/>
  </w:num>
  <w:num w:numId="10">
    <w:abstractNumId w:val="17"/>
  </w:num>
  <w:num w:numId="11">
    <w:abstractNumId w:val="8"/>
  </w:num>
  <w:num w:numId="12">
    <w:abstractNumId w:val="16"/>
  </w:num>
  <w:num w:numId="13">
    <w:abstractNumId w:val="10"/>
  </w:num>
  <w:num w:numId="14">
    <w:abstractNumId w:val="18"/>
  </w:num>
  <w:num w:numId="15">
    <w:abstractNumId w:val="7"/>
  </w:num>
  <w:num w:numId="16">
    <w:abstractNumId w:val="15"/>
  </w:num>
  <w:num w:numId="17">
    <w:abstractNumId w:val="19"/>
  </w:num>
  <w:num w:numId="18">
    <w:abstractNumId w:val="14"/>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rsids>
    <w:rsidRoot w:val="00172A27"/>
    <w:rsid w:val="00005C5E"/>
    <w:rsid w:val="00013F66"/>
    <w:rsid w:val="000148BD"/>
    <w:rsid w:val="0002419B"/>
    <w:rsid w:val="00025F9E"/>
    <w:rsid w:val="000379B3"/>
    <w:rsid w:val="00040342"/>
    <w:rsid w:val="00047844"/>
    <w:rsid w:val="00062F5C"/>
    <w:rsid w:val="0006522E"/>
    <w:rsid w:val="00066D23"/>
    <w:rsid w:val="000712A2"/>
    <w:rsid w:val="00082D2A"/>
    <w:rsid w:val="000860E0"/>
    <w:rsid w:val="0008627A"/>
    <w:rsid w:val="00091223"/>
    <w:rsid w:val="00094495"/>
    <w:rsid w:val="00096310"/>
    <w:rsid w:val="000A4C14"/>
    <w:rsid w:val="000A72DC"/>
    <w:rsid w:val="000A7B7A"/>
    <w:rsid w:val="000B39B5"/>
    <w:rsid w:val="000C722E"/>
    <w:rsid w:val="000D26F7"/>
    <w:rsid w:val="000F28ED"/>
    <w:rsid w:val="000F5F73"/>
    <w:rsid w:val="000F68EB"/>
    <w:rsid w:val="0010493F"/>
    <w:rsid w:val="00110F19"/>
    <w:rsid w:val="00113596"/>
    <w:rsid w:val="00121069"/>
    <w:rsid w:val="0012558C"/>
    <w:rsid w:val="0012637D"/>
    <w:rsid w:val="0013330C"/>
    <w:rsid w:val="001343B6"/>
    <w:rsid w:val="00152FBE"/>
    <w:rsid w:val="00153B4C"/>
    <w:rsid w:val="00156219"/>
    <w:rsid w:val="00162F4A"/>
    <w:rsid w:val="001663C9"/>
    <w:rsid w:val="00172A27"/>
    <w:rsid w:val="00174A06"/>
    <w:rsid w:val="00175029"/>
    <w:rsid w:val="00180BD0"/>
    <w:rsid w:val="00185703"/>
    <w:rsid w:val="001973BD"/>
    <w:rsid w:val="001A4BD9"/>
    <w:rsid w:val="001A660C"/>
    <w:rsid w:val="001A7670"/>
    <w:rsid w:val="001B3210"/>
    <w:rsid w:val="001C48E5"/>
    <w:rsid w:val="001E1E58"/>
    <w:rsid w:val="001E35DD"/>
    <w:rsid w:val="001E55D9"/>
    <w:rsid w:val="001E6C61"/>
    <w:rsid w:val="001F2CEF"/>
    <w:rsid w:val="00214B24"/>
    <w:rsid w:val="002215BC"/>
    <w:rsid w:val="00226115"/>
    <w:rsid w:val="002265E7"/>
    <w:rsid w:val="00234009"/>
    <w:rsid w:val="00235277"/>
    <w:rsid w:val="00241090"/>
    <w:rsid w:val="00241A7F"/>
    <w:rsid w:val="00244F0C"/>
    <w:rsid w:val="00245002"/>
    <w:rsid w:val="00246AC6"/>
    <w:rsid w:val="00246FEE"/>
    <w:rsid w:val="0024702E"/>
    <w:rsid w:val="00262D63"/>
    <w:rsid w:val="00263FD3"/>
    <w:rsid w:val="002648D4"/>
    <w:rsid w:val="00267DFF"/>
    <w:rsid w:val="00276F56"/>
    <w:rsid w:val="00277A89"/>
    <w:rsid w:val="0028090F"/>
    <w:rsid w:val="00284553"/>
    <w:rsid w:val="00290B2A"/>
    <w:rsid w:val="002A001C"/>
    <w:rsid w:val="002A0E10"/>
    <w:rsid w:val="002A197D"/>
    <w:rsid w:val="002A25A8"/>
    <w:rsid w:val="002A2B18"/>
    <w:rsid w:val="002A45FF"/>
    <w:rsid w:val="002C24A0"/>
    <w:rsid w:val="002D0136"/>
    <w:rsid w:val="002E5057"/>
    <w:rsid w:val="002E5084"/>
    <w:rsid w:val="002F2C74"/>
    <w:rsid w:val="002F2DB3"/>
    <w:rsid w:val="002F4E19"/>
    <w:rsid w:val="002F750E"/>
    <w:rsid w:val="00310896"/>
    <w:rsid w:val="00310D9D"/>
    <w:rsid w:val="003140DA"/>
    <w:rsid w:val="0031668A"/>
    <w:rsid w:val="00324271"/>
    <w:rsid w:val="003257F9"/>
    <w:rsid w:val="00327DD7"/>
    <w:rsid w:val="003314E2"/>
    <w:rsid w:val="0034176F"/>
    <w:rsid w:val="00346A32"/>
    <w:rsid w:val="003515F6"/>
    <w:rsid w:val="00353A5B"/>
    <w:rsid w:val="003542B8"/>
    <w:rsid w:val="00354DF7"/>
    <w:rsid w:val="00363B89"/>
    <w:rsid w:val="00381A8E"/>
    <w:rsid w:val="003851FE"/>
    <w:rsid w:val="003859DE"/>
    <w:rsid w:val="0039486C"/>
    <w:rsid w:val="00394C60"/>
    <w:rsid w:val="00397DD2"/>
    <w:rsid w:val="003A19C4"/>
    <w:rsid w:val="003C1FC8"/>
    <w:rsid w:val="003C2A9E"/>
    <w:rsid w:val="003D00D1"/>
    <w:rsid w:val="003D2E92"/>
    <w:rsid w:val="003D3250"/>
    <w:rsid w:val="003D5CE2"/>
    <w:rsid w:val="003E47DD"/>
    <w:rsid w:val="003F1DAB"/>
    <w:rsid w:val="003F726C"/>
    <w:rsid w:val="004047AB"/>
    <w:rsid w:val="00405D51"/>
    <w:rsid w:val="00412688"/>
    <w:rsid w:val="00412DCD"/>
    <w:rsid w:val="00415F0A"/>
    <w:rsid w:val="00424E90"/>
    <w:rsid w:val="00434649"/>
    <w:rsid w:val="00435F8E"/>
    <w:rsid w:val="00436295"/>
    <w:rsid w:val="00445D70"/>
    <w:rsid w:val="00461456"/>
    <w:rsid w:val="00461C12"/>
    <w:rsid w:val="00464704"/>
    <w:rsid w:val="00464DD5"/>
    <w:rsid w:val="00470BFF"/>
    <w:rsid w:val="0047609A"/>
    <w:rsid w:val="00476BE8"/>
    <w:rsid w:val="00481442"/>
    <w:rsid w:val="00483BC0"/>
    <w:rsid w:val="00483E9F"/>
    <w:rsid w:val="00485892"/>
    <w:rsid w:val="00487AE1"/>
    <w:rsid w:val="00492741"/>
    <w:rsid w:val="004A09AD"/>
    <w:rsid w:val="004A3CA2"/>
    <w:rsid w:val="004A4105"/>
    <w:rsid w:val="004B147B"/>
    <w:rsid w:val="004B3DD6"/>
    <w:rsid w:val="004B617C"/>
    <w:rsid w:val="004B6FDD"/>
    <w:rsid w:val="004C2696"/>
    <w:rsid w:val="004D116B"/>
    <w:rsid w:val="004D7601"/>
    <w:rsid w:val="004D7C10"/>
    <w:rsid w:val="004E2C5C"/>
    <w:rsid w:val="004E3638"/>
    <w:rsid w:val="004F120E"/>
    <w:rsid w:val="004F3BCB"/>
    <w:rsid w:val="004F5A9A"/>
    <w:rsid w:val="004F5E39"/>
    <w:rsid w:val="004F5FB6"/>
    <w:rsid w:val="004F6FBA"/>
    <w:rsid w:val="00511FBE"/>
    <w:rsid w:val="005234FA"/>
    <w:rsid w:val="00532261"/>
    <w:rsid w:val="00535373"/>
    <w:rsid w:val="00537263"/>
    <w:rsid w:val="005402F1"/>
    <w:rsid w:val="0055159C"/>
    <w:rsid w:val="00553D0D"/>
    <w:rsid w:val="00561CBA"/>
    <w:rsid w:val="00596994"/>
    <w:rsid w:val="005A2ADB"/>
    <w:rsid w:val="005B086C"/>
    <w:rsid w:val="005B7339"/>
    <w:rsid w:val="005B75E2"/>
    <w:rsid w:val="005C0F73"/>
    <w:rsid w:val="005C5D19"/>
    <w:rsid w:val="005D17B3"/>
    <w:rsid w:val="005D1E9D"/>
    <w:rsid w:val="005D425F"/>
    <w:rsid w:val="005D6910"/>
    <w:rsid w:val="005D75BD"/>
    <w:rsid w:val="005E0262"/>
    <w:rsid w:val="005E7E9C"/>
    <w:rsid w:val="005F09B9"/>
    <w:rsid w:val="005F0E02"/>
    <w:rsid w:val="005F2415"/>
    <w:rsid w:val="005F47A1"/>
    <w:rsid w:val="00600B71"/>
    <w:rsid w:val="0060510C"/>
    <w:rsid w:val="006060E3"/>
    <w:rsid w:val="00612371"/>
    <w:rsid w:val="006126AC"/>
    <w:rsid w:val="00612A08"/>
    <w:rsid w:val="0062048A"/>
    <w:rsid w:val="00627E20"/>
    <w:rsid w:val="0063106E"/>
    <w:rsid w:val="006345EA"/>
    <w:rsid w:val="006365D2"/>
    <w:rsid w:val="00640E62"/>
    <w:rsid w:val="0064501E"/>
    <w:rsid w:val="0064584F"/>
    <w:rsid w:val="006540BC"/>
    <w:rsid w:val="006543FD"/>
    <w:rsid w:val="006618E7"/>
    <w:rsid w:val="0066340B"/>
    <w:rsid w:val="00663586"/>
    <w:rsid w:val="00673AD5"/>
    <w:rsid w:val="006A1EB2"/>
    <w:rsid w:val="006A40B4"/>
    <w:rsid w:val="006B0698"/>
    <w:rsid w:val="006B1019"/>
    <w:rsid w:val="006B1CC6"/>
    <w:rsid w:val="006B2A37"/>
    <w:rsid w:val="006D0B84"/>
    <w:rsid w:val="006D3639"/>
    <w:rsid w:val="006E37A1"/>
    <w:rsid w:val="006E4372"/>
    <w:rsid w:val="006E4A07"/>
    <w:rsid w:val="006E76EE"/>
    <w:rsid w:val="006F4EEF"/>
    <w:rsid w:val="00702E64"/>
    <w:rsid w:val="0071050D"/>
    <w:rsid w:val="007118B2"/>
    <w:rsid w:val="007133CE"/>
    <w:rsid w:val="0071354A"/>
    <w:rsid w:val="00714ED2"/>
    <w:rsid w:val="00727F32"/>
    <w:rsid w:val="00732AD6"/>
    <w:rsid w:val="00736CA1"/>
    <w:rsid w:val="00737E3F"/>
    <w:rsid w:val="007460E0"/>
    <w:rsid w:val="007473BF"/>
    <w:rsid w:val="00751D07"/>
    <w:rsid w:val="00754220"/>
    <w:rsid w:val="00762D18"/>
    <w:rsid w:val="007645BF"/>
    <w:rsid w:val="00764FEC"/>
    <w:rsid w:val="00772969"/>
    <w:rsid w:val="00776C47"/>
    <w:rsid w:val="00781F15"/>
    <w:rsid w:val="0078281C"/>
    <w:rsid w:val="00785451"/>
    <w:rsid w:val="00786A49"/>
    <w:rsid w:val="00797142"/>
    <w:rsid w:val="007A591B"/>
    <w:rsid w:val="007A6A91"/>
    <w:rsid w:val="007B0903"/>
    <w:rsid w:val="007B2924"/>
    <w:rsid w:val="007C760B"/>
    <w:rsid w:val="007D1F70"/>
    <w:rsid w:val="007D3CCB"/>
    <w:rsid w:val="007E010A"/>
    <w:rsid w:val="007E4D09"/>
    <w:rsid w:val="007E6488"/>
    <w:rsid w:val="0080065D"/>
    <w:rsid w:val="00806FCE"/>
    <w:rsid w:val="00817DA1"/>
    <w:rsid w:val="00826EEA"/>
    <w:rsid w:val="00830062"/>
    <w:rsid w:val="008321AB"/>
    <w:rsid w:val="0085006C"/>
    <w:rsid w:val="008502BD"/>
    <w:rsid w:val="00852C3F"/>
    <w:rsid w:val="008547A9"/>
    <w:rsid w:val="0086093B"/>
    <w:rsid w:val="0087324A"/>
    <w:rsid w:val="00874843"/>
    <w:rsid w:val="0088009B"/>
    <w:rsid w:val="008804CD"/>
    <w:rsid w:val="008805D1"/>
    <w:rsid w:val="0088392E"/>
    <w:rsid w:val="00887802"/>
    <w:rsid w:val="00892C0A"/>
    <w:rsid w:val="008956A7"/>
    <w:rsid w:val="008A4FD8"/>
    <w:rsid w:val="008A6205"/>
    <w:rsid w:val="008C77DA"/>
    <w:rsid w:val="008D62B0"/>
    <w:rsid w:val="008D6FA8"/>
    <w:rsid w:val="008D7AAD"/>
    <w:rsid w:val="008E36B2"/>
    <w:rsid w:val="008F1C49"/>
    <w:rsid w:val="00901CA7"/>
    <w:rsid w:val="0090570A"/>
    <w:rsid w:val="0091209E"/>
    <w:rsid w:val="00915641"/>
    <w:rsid w:val="00915B4D"/>
    <w:rsid w:val="00920510"/>
    <w:rsid w:val="00921C69"/>
    <w:rsid w:val="00923229"/>
    <w:rsid w:val="00923B8C"/>
    <w:rsid w:val="0092469E"/>
    <w:rsid w:val="00924D97"/>
    <w:rsid w:val="0092591F"/>
    <w:rsid w:val="009379FF"/>
    <w:rsid w:val="00940A81"/>
    <w:rsid w:val="00940ABB"/>
    <w:rsid w:val="00941AE0"/>
    <w:rsid w:val="009431F1"/>
    <w:rsid w:val="00945851"/>
    <w:rsid w:val="00951797"/>
    <w:rsid w:val="00951D53"/>
    <w:rsid w:val="0098012E"/>
    <w:rsid w:val="0098045E"/>
    <w:rsid w:val="009859A5"/>
    <w:rsid w:val="0099005B"/>
    <w:rsid w:val="00995111"/>
    <w:rsid w:val="00996CEE"/>
    <w:rsid w:val="00997A26"/>
    <w:rsid w:val="009A0111"/>
    <w:rsid w:val="009A1E56"/>
    <w:rsid w:val="009A721C"/>
    <w:rsid w:val="009B3761"/>
    <w:rsid w:val="009B5B52"/>
    <w:rsid w:val="009C0321"/>
    <w:rsid w:val="009C6AD6"/>
    <w:rsid w:val="009D18D1"/>
    <w:rsid w:val="009D7477"/>
    <w:rsid w:val="009E1F08"/>
    <w:rsid w:val="009E41B1"/>
    <w:rsid w:val="009E52A2"/>
    <w:rsid w:val="009F2A85"/>
    <w:rsid w:val="00A0072C"/>
    <w:rsid w:val="00A00DF7"/>
    <w:rsid w:val="00A0624A"/>
    <w:rsid w:val="00A13393"/>
    <w:rsid w:val="00A16BE6"/>
    <w:rsid w:val="00A27F2C"/>
    <w:rsid w:val="00A31D34"/>
    <w:rsid w:val="00A45A8C"/>
    <w:rsid w:val="00A46CE3"/>
    <w:rsid w:val="00A530D6"/>
    <w:rsid w:val="00A53E6B"/>
    <w:rsid w:val="00A554E4"/>
    <w:rsid w:val="00A614DC"/>
    <w:rsid w:val="00A668A4"/>
    <w:rsid w:val="00A70D14"/>
    <w:rsid w:val="00A70E2E"/>
    <w:rsid w:val="00A713FA"/>
    <w:rsid w:val="00A847FA"/>
    <w:rsid w:val="00A922D4"/>
    <w:rsid w:val="00A92333"/>
    <w:rsid w:val="00A94B2A"/>
    <w:rsid w:val="00A97A8D"/>
    <w:rsid w:val="00AA3084"/>
    <w:rsid w:val="00AA7BFF"/>
    <w:rsid w:val="00AB1C4A"/>
    <w:rsid w:val="00AB1F15"/>
    <w:rsid w:val="00AB40E1"/>
    <w:rsid w:val="00AC2129"/>
    <w:rsid w:val="00AC27C7"/>
    <w:rsid w:val="00AC7A20"/>
    <w:rsid w:val="00AD22B6"/>
    <w:rsid w:val="00AE05E1"/>
    <w:rsid w:val="00AE2232"/>
    <w:rsid w:val="00AF57E6"/>
    <w:rsid w:val="00B03609"/>
    <w:rsid w:val="00B11D59"/>
    <w:rsid w:val="00B2036A"/>
    <w:rsid w:val="00B2294B"/>
    <w:rsid w:val="00B231E5"/>
    <w:rsid w:val="00B272B4"/>
    <w:rsid w:val="00B30717"/>
    <w:rsid w:val="00B31614"/>
    <w:rsid w:val="00B35F97"/>
    <w:rsid w:val="00B3683C"/>
    <w:rsid w:val="00B43017"/>
    <w:rsid w:val="00B45DBB"/>
    <w:rsid w:val="00B521B9"/>
    <w:rsid w:val="00B55EA9"/>
    <w:rsid w:val="00B63D68"/>
    <w:rsid w:val="00B83A3F"/>
    <w:rsid w:val="00B9033A"/>
    <w:rsid w:val="00B91C67"/>
    <w:rsid w:val="00B97272"/>
    <w:rsid w:val="00BB1322"/>
    <w:rsid w:val="00BB5D20"/>
    <w:rsid w:val="00BB6783"/>
    <w:rsid w:val="00BC1850"/>
    <w:rsid w:val="00BC4591"/>
    <w:rsid w:val="00BE5416"/>
    <w:rsid w:val="00BF602B"/>
    <w:rsid w:val="00BF6461"/>
    <w:rsid w:val="00C17747"/>
    <w:rsid w:val="00C2033C"/>
    <w:rsid w:val="00C21A49"/>
    <w:rsid w:val="00C22121"/>
    <w:rsid w:val="00C32F16"/>
    <w:rsid w:val="00C4175B"/>
    <w:rsid w:val="00C439D3"/>
    <w:rsid w:val="00C57EEE"/>
    <w:rsid w:val="00C604AE"/>
    <w:rsid w:val="00C62E37"/>
    <w:rsid w:val="00C657BA"/>
    <w:rsid w:val="00C67121"/>
    <w:rsid w:val="00C7154C"/>
    <w:rsid w:val="00C72878"/>
    <w:rsid w:val="00C72B2B"/>
    <w:rsid w:val="00C77E38"/>
    <w:rsid w:val="00C83E2A"/>
    <w:rsid w:val="00C84F13"/>
    <w:rsid w:val="00C85862"/>
    <w:rsid w:val="00C85DFA"/>
    <w:rsid w:val="00C87B97"/>
    <w:rsid w:val="00C87E59"/>
    <w:rsid w:val="00C90C66"/>
    <w:rsid w:val="00C9793D"/>
    <w:rsid w:val="00CA4BBE"/>
    <w:rsid w:val="00CB3E6E"/>
    <w:rsid w:val="00CB5AB5"/>
    <w:rsid w:val="00CB5E69"/>
    <w:rsid w:val="00CB5EEC"/>
    <w:rsid w:val="00CB673A"/>
    <w:rsid w:val="00CB7004"/>
    <w:rsid w:val="00CC2CA9"/>
    <w:rsid w:val="00CC5B43"/>
    <w:rsid w:val="00CD056C"/>
    <w:rsid w:val="00CD2537"/>
    <w:rsid w:val="00CD3613"/>
    <w:rsid w:val="00CD6CBB"/>
    <w:rsid w:val="00CE53E5"/>
    <w:rsid w:val="00CF0745"/>
    <w:rsid w:val="00CF7033"/>
    <w:rsid w:val="00D0546B"/>
    <w:rsid w:val="00D13020"/>
    <w:rsid w:val="00D1538D"/>
    <w:rsid w:val="00D15421"/>
    <w:rsid w:val="00D17B6F"/>
    <w:rsid w:val="00D33CC6"/>
    <w:rsid w:val="00D3673E"/>
    <w:rsid w:val="00D53D6A"/>
    <w:rsid w:val="00D61D94"/>
    <w:rsid w:val="00D62E82"/>
    <w:rsid w:val="00D63AE2"/>
    <w:rsid w:val="00D7094E"/>
    <w:rsid w:val="00D753AE"/>
    <w:rsid w:val="00D77750"/>
    <w:rsid w:val="00D9050F"/>
    <w:rsid w:val="00D919FE"/>
    <w:rsid w:val="00DB0D0D"/>
    <w:rsid w:val="00DB3BE2"/>
    <w:rsid w:val="00DB6082"/>
    <w:rsid w:val="00DB6AE6"/>
    <w:rsid w:val="00DC427C"/>
    <w:rsid w:val="00DD4C99"/>
    <w:rsid w:val="00DE321D"/>
    <w:rsid w:val="00DE347E"/>
    <w:rsid w:val="00DF0E7E"/>
    <w:rsid w:val="00DF1C28"/>
    <w:rsid w:val="00DF4ACD"/>
    <w:rsid w:val="00DF4B22"/>
    <w:rsid w:val="00DF7902"/>
    <w:rsid w:val="00E02E9A"/>
    <w:rsid w:val="00E032A5"/>
    <w:rsid w:val="00E04443"/>
    <w:rsid w:val="00E06493"/>
    <w:rsid w:val="00E13275"/>
    <w:rsid w:val="00E16723"/>
    <w:rsid w:val="00E203AE"/>
    <w:rsid w:val="00E2104B"/>
    <w:rsid w:val="00E23B66"/>
    <w:rsid w:val="00E25BA8"/>
    <w:rsid w:val="00E26033"/>
    <w:rsid w:val="00E27A72"/>
    <w:rsid w:val="00E36FBB"/>
    <w:rsid w:val="00E400EA"/>
    <w:rsid w:val="00E41CED"/>
    <w:rsid w:val="00E46E73"/>
    <w:rsid w:val="00E504A7"/>
    <w:rsid w:val="00E50D21"/>
    <w:rsid w:val="00E513FB"/>
    <w:rsid w:val="00E57E15"/>
    <w:rsid w:val="00E73D9C"/>
    <w:rsid w:val="00E8713B"/>
    <w:rsid w:val="00E91AB5"/>
    <w:rsid w:val="00E9463C"/>
    <w:rsid w:val="00E963CA"/>
    <w:rsid w:val="00EA0442"/>
    <w:rsid w:val="00EA1749"/>
    <w:rsid w:val="00EA34EC"/>
    <w:rsid w:val="00EB20B6"/>
    <w:rsid w:val="00EC4E10"/>
    <w:rsid w:val="00EC742A"/>
    <w:rsid w:val="00ED5BF9"/>
    <w:rsid w:val="00EF09DB"/>
    <w:rsid w:val="00EF2A77"/>
    <w:rsid w:val="00EF5A2A"/>
    <w:rsid w:val="00F1455C"/>
    <w:rsid w:val="00F15436"/>
    <w:rsid w:val="00F20FE3"/>
    <w:rsid w:val="00F261E5"/>
    <w:rsid w:val="00F31EA0"/>
    <w:rsid w:val="00F339F3"/>
    <w:rsid w:val="00F344CF"/>
    <w:rsid w:val="00F47F5C"/>
    <w:rsid w:val="00F72F3E"/>
    <w:rsid w:val="00F8199D"/>
    <w:rsid w:val="00F81A59"/>
    <w:rsid w:val="00F81DD5"/>
    <w:rsid w:val="00F91163"/>
    <w:rsid w:val="00F94D7C"/>
    <w:rsid w:val="00F974D1"/>
    <w:rsid w:val="00FA32BB"/>
    <w:rsid w:val="00FB44B6"/>
    <w:rsid w:val="00FC09AD"/>
    <w:rsid w:val="00FC5BC7"/>
    <w:rsid w:val="00FC7E3A"/>
    <w:rsid w:val="00FF0FF0"/>
    <w:rsid w:val="00FF1C89"/>
    <w:rsid w:val="00FF33A3"/>
    <w:rsid w:val="00FF7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22"/>
    <w:rPr>
      <w:rFonts w:ascii="Arial" w:hAnsi="Arial"/>
      <w:sz w:val="24"/>
      <w:szCs w:val="24"/>
      <w:lang w:eastAsia="en-US"/>
    </w:rPr>
  </w:style>
  <w:style w:type="paragraph" w:styleId="Heading1">
    <w:name w:val="heading 1"/>
    <w:basedOn w:val="Normal"/>
    <w:next w:val="Normal"/>
    <w:link w:val="Heading1Char"/>
    <w:qFormat/>
    <w:rsid w:val="00DF4B22"/>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DF4B22"/>
    <w:rPr>
      <w:rFonts w:ascii="Arial" w:eastAsia="Times New Roman" w:hAnsi="Arial" w:cs="Times New Roman"/>
      <w:sz w:val="24"/>
      <w:szCs w:val="24"/>
      <w:lang w:eastAsia="en-US"/>
    </w:rPr>
  </w:style>
  <w:style w:type="paragraph" w:styleId="Header">
    <w:name w:val="header"/>
    <w:basedOn w:val="Normal"/>
    <w:link w:val="HeaderChar"/>
    <w:uiPriority w:val="99"/>
    <w:rsid w:val="00DF4B22"/>
    <w:pPr>
      <w:tabs>
        <w:tab w:val="center" w:pos="4153"/>
        <w:tab w:val="right" w:pos="8306"/>
      </w:tabs>
    </w:pPr>
    <w:rPr>
      <w:lang/>
    </w:rPr>
  </w:style>
  <w:style w:type="paragraph" w:styleId="Footer">
    <w:name w:val="footer"/>
    <w:basedOn w:val="Normal"/>
    <w:link w:val="FooterChar"/>
    <w:uiPriority w:val="99"/>
    <w:rsid w:val="00DF4B22"/>
    <w:pPr>
      <w:tabs>
        <w:tab w:val="center" w:pos="4153"/>
        <w:tab w:val="right" w:pos="8306"/>
      </w:tabs>
    </w:pPr>
    <w:rPr>
      <w:rFonts w:ascii="Times New Roman" w:hAnsi="Times New Roman"/>
      <w:lang/>
    </w:rPr>
  </w:style>
  <w:style w:type="character" w:styleId="PageNumber">
    <w:name w:val="page number"/>
    <w:rsid w:val="00DF4B22"/>
    <w:rPr>
      <w:rFonts w:ascii="Times New Roman" w:eastAsia="Times New Roman" w:hAnsi="Times New Roman" w:cs="Times New Roman"/>
    </w:rPr>
  </w:style>
  <w:style w:type="character" w:customStyle="1" w:styleId="Heading1Char">
    <w:name w:val="Heading 1 Char"/>
    <w:link w:val="Heading1"/>
    <w:rsid w:val="00DF4B22"/>
    <w:rPr>
      <w:rFonts w:ascii="Calibri Light" w:eastAsia="Times New Roman" w:hAnsi="Calibri Light" w:cs="Times New Roman"/>
      <w:b/>
      <w:bCs/>
      <w:kern w:val="32"/>
      <w:sz w:val="32"/>
      <w:szCs w:val="32"/>
      <w:lang w:eastAsia="en-US"/>
    </w:rPr>
  </w:style>
  <w:style w:type="character" w:styleId="Hyperlink">
    <w:name w:val="Hyperlink"/>
    <w:rsid w:val="00DF4B22"/>
    <w:rPr>
      <w:rFonts w:ascii="Times New Roman" w:eastAsia="Times New Roman" w:hAnsi="Times New Roman" w:cs="Times New Roman"/>
      <w:color w:val="0000FF"/>
      <w:u w:val="single"/>
    </w:rPr>
  </w:style>
  <w:style w:type="table" w:styleId="TableGrid">
    <w:name w:val="Table Grid"/>
    <w:basedOn w:val="TableNormal"/>
    <w:rsid w:val="00DF4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DF4B22"/>
    <w:rPr>
      <w:rFonts w:ascii="Tahoma" w:hAnsi="Tahoma" w:cs="Tahoma"/>
      <w:sz w:val="16"/>
      <w:szCs w:val="16"/>
    </w:rPr>
  </w:style>
  <w:style w:type="table" w:styleId="TableClassic4">
    <w:name w:val="Table Classic 4"/>
    <w:basedOn w:val="TableNormal"/>
    <w:rsid w:val="00DF4B2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3">
    <w:name w:val="Table Classic 3"/>
    <w:basedOn w:val="TableNormal"/>
    <w:rsid w:val="00DF4B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1">
    <w:name w:val="Table Classic 1"/>
    <w:basedOn w:val="TableNormal"/>
    <w:rsid w:val="00DF4B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rsid w:val="00DF4B22"/>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2">
    <w:name w:val="Table 3D effects 2"/>
    <w:basedOn w:val="TableNormal"/>
    <w:rsid w:val="00DF4B22"/>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1">
    <w:name w:val="Table 3D effects 1"/>
    <w:basedOn w:val="TableNormal"/>
    <w:rsid w:val="00DF4B22"/>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PlainTable1">
    <w:name w:val="Plain Table 1"/>
    <w:basedOn w:val="TableNormal"/>
    <w:rsid w:val="00DF4B2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lastRow">
      <w:tblPr/>
      <w:tcPr>
        <w:tcBorders>
          <w:top w:val="double" w:sz="4" w:space="0" w:color="BFBFBF"/>
        </w:tcBorders>
      </w:tcPr>
    </w:tblStylePr>
    <w:tblStylePr w:type="band1Vert">
      <w:tblPr/>
      <w:tcPr>
        <w:shd w:val="clear" w:color="auto" w:fill="F2F2F2"/>
      </w:tcPr>
    </w:tblStylePr>
    <w:tblStylePr w:type="band1Horz">
      <w:tblPr/>
      <w:tcPr>
        <w:shd w:val="clear" w:color="auto" w:fill="F2F2F2"/>
      </w:tcPr>
    </w:tblStylePr>
  </w:style>
  <w:style w:type="table" w:styleId="TableGrid1">
    <w:name w:val="Table Grid 1"/>
    <w:basedOn w:val="TableNormal"/>
    <w:rsid w:val="00DF4B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MediumGrid3">
    <w:name w:val="Medium Grid 3"/>
    <w:basedOn w:val="TableNormal"/>
    <w:rsid w:val="00DF4B2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rsid w:val="00DF4B2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rsid w:val="00DF4B2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rsid w:val="00DF4B2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rsid w:val="00DF4B2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rsid w:val="00DF4B2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rsid w:val="00DF4B2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CommentReference">
    <w:name w:val="annotation reference"/>
    <w:uiPriority w:val="99"/>
    <w:semiHidden/>
    <w:unhideWhenUsed/>
    <w:rsid w:val="009379FF"/>
    <w:rPr>
      <w:rFonts w:ascii="Times New Roman" w:eastAsia="Times New Roman" w:hAnsi="Times New Roman" w:cs="Times New Roman"/>
      <w:sz w:val="16"/>
      <w:szCs w:val="16"/>
    </w:rPr>
  </w:style>
  <w:style w:type="paragraph" w:styleId="CommentText">
    <w:name w:val="annotation text"/>
    <w:basedOn w:val="Normal"/>
    <w:link w:val="CommentTextChar"/>
    <w:uiPriority w:val="99"/>
    <w:semiHidden/>
    <w:unhideWhenUsed/>
    <w:rsid w:val="009379FF"/>
    <w:rPr>
      <w:sz w:val="20"/>
      <w:szCs w:val="20"/>
      <w:lang/>
    </w:rPr>
  </w:style>
  <w:style w:type="character" w:customStyle="1" w:styleId="CommentTextChar">
    <w:name w:val="Comment Text Char"/>
    <w:link w:val="CommentText"/>
    <w:uiPriority w:val="99"/>
    <w:semiHidden/>
    <w:rsid w:val="009379FF"/>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9379FF"/>
    <w:rPr>
      <w:b/>
      <w:bCs/>
    </w:rPr>
  </w:style>
  <w:style w:type="character" w:customStyle="1" w:styleId="CommentSubjectChar">
    <w:name w:val="Comment Subject Char"/>
    <w:link w:val="CommentSubject"/>
    <w:uiPriority w:val="99"/>
    <w:semiHidden/>
    <w:rsid w:val="009379FF"/>
    <w:rPr>
      <w:rFonts w:ascii="Arial" w:eastAsia="Times New Roman" w:hAnsi="Arial" w:cs="Times New Roman"/>
      <w:b/>
      <w:bCs/>
      <w:lang w:eastAsia="en-US"/>
    </w:rPr>
  </w:style>
  <w:style w:type="character" w:styleId="FollowedHyperlink">
    <w:name w:val="FollowedHyperlink"/>
    <w:uiPriority w:val="99"/>
    <w:semiHidden/>
    <w:unhideWhenUsed/>
    <w:rsid w:val="00B231E5"/>
    <w:rPr>
      <w:rFonts w:ascii="Times New Roman" w:eastAsia="Times New Roman" w:hAnsi="Times New Roman" w:cs="Times New Roman"/>
      <w:color w:val="954F72"/>
      <w:u w:val="single"/>
    </w:rPr>
  </w:style>
  <w:style w:type="paragraph" w:styleId="Revision">
    <w:name w:val="Revision"/>
    <w:hidden/>
    <w:uiPriority w:val="99"/>
    <w:semiHidden/>
    <w:rsid w:val="007E010A"/>
    <w:rPr>
      <w:rFonts w:ascii="Arial" w:hAnsi="Arial"/>
      <w:sz w:val="24"/>
      <w:szCs w:val="24"/>
      <w:lang w:eastAsia="en-US"/>
    </w:rPr>
  </w:style>
  <w:style w:type="character" w:customStyle="1" w:styleId="FooterChar">
    <w:name w:val="Footer Char"/>
    <w:link w:val="Footer"/>
    <w:uiPriority w:val="99"/>
    <w:rsid w:val="000C722E"/>
    <w:rPr>
      <w:sz w:val="24"/>
      <w:szCs w:val="24"/>
      <w:lang w:eastAsia="en-US"/>
    </w:rPr>
  </w:style>
  <w:style w:type="paragraph" w:styleId="NormalWeb">
    <w:name w:val="Normal (Web)"/>
    <w:basedOn w:val="Normal"/>
    <w:uiPriority w:val="99"/>
    <w:semiHidden/>
    <w:unhideWhenUsed/>
    <w:rsid w:val="003D00D1"/>
    <w:rPr>
      <w:rFonts w:ascii="Times New Roman" w:hAnsi="Times New Roman"/>
    </w:rPr>
  </w:style>
  <w:style w:type="paragraph" w:styleId="FootnoteText">
    <w:name w:val="footnote text"/>
    <w:basedOn w:val="Normal"/>
    <w:link w:val="FootnoteTextChar"/>
    <w:uiPriority w:val="99"/>
    <w:semiHidden/>
    <w:unhideWhenUsed/>
    <w:rsid w:val="00AE05E1"/>
    <w:rPr>
      <w:sz w:val="20"/>
      <w:szCs w:val="20"/>
    </w:rPr>
  </w:style>
  <w:style w:type="character" w:customStyle="1" w:styleId="FootnoteTextChar">
    <w:name w:val="Footnote Text Char"/>
    <w:link w:val="FootnoteText"/>
    <w:uiPriority w:val="99"/>
    <w:semiHidden/>
    <w:rsid w:val="00AE05E1"/>
    <w:rPr>
      <w:rFonts w:ascii="Arial" w:hAnsi="Arial"/>
      <w:lang w:eastAsia="en-US"/>
    </w:rPr>
  </w:style>
  <w:style w:type="character" w:styleId="FootnoteReference">
    <w:name w:val="footnote reference"/>
    <w:uiPriority w:val="99"/>
    <w:unhideWhenUsed/>
    <w:rsid w:val="00AE05E1"/>
    <w:rPr>
      <w:vertAlign w:val="superscript"/>
    </w:rPr>
  </w:style>
</w:styles>
</file>

<file path=word/webSettings.xml><?xml version="1.0" encoding="utf-8"?>
<w:webSettings xmlns:r="http://schemas.openxmlformats.org/officeDocument/2006/relationships" xmlns:w="http://schemas.openxmlformats.org/wordprocessingml/2006/main">
  <w:divs>
    <w:div w:id="17282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google.co.uk/url?url=http://www.knowledge.scot.nhs.uk/suicidereviews/nhs-boards/nhs-highland.aspx&amp;rct=j&amp;frm=1&amp;q=&amp;esrc=s&amp;sa=U&amp;ved=0ahUKEwjAq4T8p6_PAhXGfxoKHWEEDz0QwW4IGjAC&amp;usg=AFQjCNFSrJysVLH9D5Dggl6SO9JAimZge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scot/Resource/0044/004496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asp/2007/10/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8A5DB45146D49A46E30446CC5EE2F" ma:contentTypeVersion="13" ma:contentTypeDescription="Create a new document." ma:contentTypeScope="" ma:versionID="d8ee22603a0104f291076bd473bead0e">
  <xsd:schema xmlns:xsd="http://www.w3.org/2001/XMLSchema" xmlns:xs="http://www.w3.org/2001/XMLSchema" xmlns:p="http://schemas.microsoft.com/office/2006/metadata/properties" xmlns:ns2="39d14074-1273-4e61-8c22-c32b473b2ef2" xmlns:ns3="5742c2a8-fd50-4129-86f2-9b9eed205b4f" targetNamespace="http://schemas.microsoft.com/office/2006/metadata/properties" ma:root="true" ma:fieldsID="364d34b8abb4a7338597bb06c0d7ab6b" ns2:_="" ns3:_="">
    <xsd:import namespace="39d14074-1273-4e61-8c22-c32b473b2ef2"/>
    <xsd:import namespace="5742c2a8-fd50-4129-86f2-9b9eed205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4074-1273-4e61-8c22-c32b473b2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42c2a8-fd50-4129-86f2-9b9eed205b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DA5F-1605-4462-9FEB-63C665368600}">
  <ds:schemaRefs>
    <ds:schemaRef ds:uri="http://schemas.microsoft.com/sharepoint/v3/contenttype/forms"/>
  </ds:schemaRefs>
</ds:datastoreItem>
</file>

<file path=customXml/itemProps2.xml><?xml version="1.0" encoding="utf-8"?>
<ds:datastoreItem xmlns:ds="http://schemas.openxmlformats.org/officeDocument/2006/customXml" ds:itemID="{E0F56066-47CD-4405-9567-EDF38211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4074-1273-4e61-8c22-c32b473b2ef2"/>
    <ds:schemaRef ds:uri="5742c2a8-fd50-4129-86f2-9b9eed20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4046C-AA5D-460F-B0C5-C17481F75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8E7BC-E799-4799-B789-18DD35AC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1835</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Adult Support and Protection (Scotland) Act 2007 Act gives councils in Scotland and other public bodies working with them</vt:lpstr>
    </vt:vector>
  </TitlesOfParts>
  <Company>DWP</Company>
  <LinksUpToDate>false</LinksUpToDate>
  <CharactersWithSpaces>11638</CharactersWithSpaces>
  <SharedDoc>false</SharedDoc>
  <HLinks>
    <vt:vector size="18" baseType="variant">
      <vt:variant>
        <vt:i4>2687103</vt:i4>
      </vt:variant>
      <vt:variant>
        <vt:i4>8</vt:i4>
      </vt:variant>
      <vt:variant>
        <vt:i4>0</vt:i4>
      </vt:variant>
      <vt:variant>
        <vt:i4>5</vt:i4>
      </vt:variant>
      <vt:variant>
        <vt:lpwstr>http://www.gov.scot/Resource/0044/00449622.pdf</vt:lpwstr>
      </vt:variant>
      <vt:variant>
        <vt:lpwstr/>
      </vt:variant>
      <vt:variant>
        <vt:i4>1966186</vt:i4>
      </vt:variant>
      <vt:variant>
        <vt:i4>5</vt:i4>
      </vt:variant>
      <vt:variant>
        <vt:i4>0</vt:i4>
      </vt:variant>
      <vt:variant>
        <vt:i4>5</vt:i4>
      </vt:variant>
      <vt:variant>
        <vt:lpwstr>mailto:napc@stir.ac.uk</vt:lpwstr>
      </vt:variant>
      <vt:variant>
        <vt:lpwstr/>
      </vt:variant>
      <vt:variant>
        <vt:i4>3997759</vt:i4>
      </vt:variant>
      <vt:variant>
        <vt:i4>2</vt:i4>
      </vt:variant>
      <vt:variant>
        <vt:i4>0</vt:i4>
      </vt:variant>
      <vt:variant>
        <vt:i4>5</vt:i4>
      </vt:variant>
      <vt:variant>
        <vt:lpwstr>http://www.legislation.gov.uk/asp/2007/10/contents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 Generic Protocol 2020FinalVersion</dc:title>
  <dc:creator>Administrator</dc:creator>
  <cp:lastModifiedBy>mgilb02</cp:lastModifiedBy>
  <cp:revision>2</cp:revision>
  <cp:lastPrinted>2016-05-11T14:08:00Z</cp:lastPrinted>
  <dcterms:created xsi:type="dcterms:W3CDTF">2023-09-14T08:28:00Z</dcterms:created>
  <dcterms:modified xsi:type="dcterms:W3CDTF">2023-09-14T08:28:00Z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0x010100C888A5DB45146D49A46E30446CC5EE2F</vt:lpwstr>
  </property>
</Properties>
</file>